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FF6C2B" w14:textId="692DFF77" w:rsidR="005C3821" w:rsidRPr="005C3821" w:rsidRDefault="005C3821" w:rsidP="005C3821">
      <w:pPr>
        <w:pStyle w:val="a0"/>
        <w:rPr>
          <w:sz w:val="24"/>
          <w:lang w:eastAsia="zh-CN"/>
        </w:rPr>
      </w:pPr>
      <w:r w:rsidRPr="005C3821">
        <w:rPr>
          <w:sz w:val="24"/>
          <w:lang w:eastAsia="zh-CN"/>
        </w:rPr>
        <w:t>3GPP TSG-RAN WG2 Meeting #11</w:t>
      </w:r>
      <w:r w:rsidR="00F06348">
        <w:rPr>
          <w:sz w:val="24"/>
          <w:lang w:eastAsia="zh-CN"/>
        </w:rPr>
        <w:t>4</w:t>
      </w:r>
      <w:r w:rsidRPr="005C3821">
        <w:rPr>
          <w:sz w:val="24"/>
          <w:lang w:eastAsia="zh-CN"/>
        </w:rPr>
        <w:t xml:space="preserve"> electronic</w:t>
      </w:r>
      <w:r w:rsidRPr="005C3821">
        <w:rPr>
          <w:sz w:val="24"/>
          <w:lang w:eastAsia="zh-CN"/>
        </w:rPr>
        <w:tab/>
      </w:r>
      <w:r>
        <w:rPr>
          <w:sz w:val="24"/>
          <w:lang w:eastAsia="zh-CN"/>
        </w:rPr>
        <w:tab/>
      </w:r>
      <w:r>
        <w:rPr>
          <w:sz w:val="24"/>
          <w:lang w:eastAsia="zh-CN"/>
        </w:rPr>
        <w:tab/>
      </w:r>
      <w:r>
        <w:rPr>
          <w:sz w:val="24"/>
          <w:lang w:eastAsia="zh-CN"/>
        </w:rPr>
        <w:tab/>
      </w:r>
      <w:bookmarkStart w:id="0" w:name="OLE_LINK114"/>
      <w:bookmarkStart w:id="1" w:name="OLE_LINK115"/>
      <w:bookmarkStart w:id="2" w:name="OLE_LINK132"/>
      <w:bookmarkStart w:id="3" w:name="OLE_LINK133"/>
      <w:r w:rsidR="000B7D18">
        <w:rPr>
          <w:sz w:val="24"/>
          <w:lang w:eastAsia="zh-CN"/>
        </w:rPr>
        <w:t>R2-210</w:t>
      </w:r>
      <w:r w:rsidR="000B7D18">
        <w:rPr>
          <w:rFonts w:hint="eastAsia"/>
          <w:sz w:val="24"/>
          <w:lang w:eastAsia="zh-TW"/>
        </w:rPr>
        <w:t>4</w:t>
      </w:r>
      <w:r w:rsidR="000B7D18">
        <w:rPr>
          <w:sz w:val="24"/>
          <w:lang w:eastAsia="zh-TW"/>
        </w:rPr>
        <w:t>96</w:t>
      </w:r>
      <w:bookmarkEnd w:id="0"/>
      <w:bookmarkEnd w:id="1"/>
      <w:r w:rsidR="000B7D18">
        <w:rPr>
          <w:sz w:val="24"/>
          <w:lang w:eastAsia="zh-TW"/>
        </w:rPr>
        <w:t>7</w:t>
      </w:r>
      <w:bookmarkEnd w:id="2"/>
      <w:bookmarkEnd w:id="3"/>
      <w:r w:rsidRPr="005C3821">
        <w:rPr>
          <w:sz w:val="24"/>
          <w:lang w:eastAsia="zh-CN"/>
        </w:rPr>
        <w:br/>
        <w:t xml:space="preserve">Online, </w:t>
      </w:r>
      <w:r w:rsidR="00AA68B7" w:rsidRPr="00AA68B7">
        <w:rPr>
          <w:bCs/>
          <w:sz w:val="24"/>
          <w:lang w:eastAsia="zh-CN"/>
        </w:rPr>
        <w:t xml:space="preserve"> </w:t>
      </w:r>
      <w:bookmarkStart w:id="4" w:name="OLE_LINK112"/>
      <w:bookmarkStart w:id="5" w:name="OLE_LINK113"/>
      <w:r w:rsidR="00AA68B7" w:rsidRPr="00953532">
        <w:rPr>
          <w:bCs/>
          <w:sz w:val="24"/>
          <w:lang w:eastAsia="zh-CN"/>
        </w:rPr>
        <w:t>May 19 – May 27</w:t>
      </w:r>
      <w:bookmarkEnd w:id="4"/>
      <w:bookmarkEnd w:id="5"/>
      <w:r w:rsidRPr="005C3821">
        <w:rPr>
          <w:sz w:val="24"/>
          <w:lang w:eastAsia="zh-CN"/>
        </w:rPr>
        <w:t>, 2021</w:t>
      </w:r>
    </w:p>
    <w:p w14:paraId="7DFE1709" w14:textId="77777777" w:rsidR="00EB410E" w:rsidRPr="005C3821" w:rsidRDefault="00EB410E" w:rsidP="00EB410E">
      <w:pPr>
        <w:pStyle w:val="a0"/>
        <w:rPr>
          <w:bCs/>
          <w:noProof w:val="0"/>
          <w:sz w:val="24"/>
          <w:lang w:eastAsia="ja-JP"/>
        </w:rPr>
      </w:pPr>
    </w:p>
    <w:p w14:paraId="17C69F59" w14:textId="10F690B8" w:rsidR="00EB410E" w:rsidRDefault="00EB410E" w:rsidP="003A0147">
      <w:pPr>
        <w:pStyle w:val="CRCoverPage"/>
        <w:spacing w:afterLines="50" w:line="0" w:lineRule="atLeast"/>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bookmarkStart w:id="6" w:name="OLE_LINK454"/>
      <w:bookmarkStart w:id="7" w:name="OLE_LINK455"/>
      <w:r w:rsidR="00652BE4" w:rsidRPr="007C639A">
        <w:rPr>
          <w:rFonts w:cs="Arial"/>
          <w:sz w:val="24"/>
          <w:lang w:val="en-US"/>
        </w:rPr>
        <w:t>8.10.2</w:t>
      </w:r>
      <w:bookmarkEnd w:id="6"/>
      <w:bookmarkEnd w:id="7"/>
      <w:r w:rsidR="00BF12E5">
        <w:rPr>
          <w:rFonts w:cs="Arial"/>
          <w:sz w:val="24"/>
          <w:lang w:val="en-US"/>
        </w:rPr>
        <w:t>.2</w:t>
      </w:r>
    </w:p>
    <w:p w14:paraId="39DBD31A" w14:textId="2B164771" w:rsidR="00EB410E" w:rsidRDefault="00EB410E" w:rsidP="003A0147">
      <w:pPr>
        <w:spacing w:afterLines="50" w:after="120" w:line="0" w:lineRule="atLeast"/>
        <w:rPr>
          <w:bCs/>
          <w:sz w:val="24"/>
          <w:lang w:eastAsia="zh-TW"/>
        </w:rPr>
      </w:pPr>
      <w:r>
        <w:rPr>
          <w:b/>
          <w:bCs/>
          <w:sz w:val="24"/>
        </w:rPr>
        <w:t>Source:</w:t>
      </w:r>
      <w:r>
        <w:rPr>
          <w:b/>
          <w:bCs/>
          <w:sz w:val="24"/>
        </w:rPr>
        <w:tab/>
      </w:r>
      <w:r>
        <w:rPr>
          <w:b/>
          <w:bCs/>
          <w:sz w:val="24"/>
        </w:rPr>
        <w:tab/>
      </w:r>
      <w:r>
        <w:rPr>
          <w:b/>
          <w:bCs/>
          <w:sz w:val="24"/>
        </w:rPr>
        <w:tab/>
      </w:r>
      <w:bookmarkStart w:id="8" w:name="OLE_LINK144"/>
      <w:bookmarkStart w:id="9" w:name="OLE_LINK145"/>
      <w:r w:rsidR="00AD51DE" w:rsidRPr="00AD51DE">
        <w:rPr>
          <w:rFonts w:hint="eastAsia"/>
          <w:sz w:val="24"/>
          <w:lang w:eastAsia="zh-TW"/>
        </w:rPr>
        <w:t>A</w:t>
      </w:r>
      <w:r w:rsidR="00AD51DE" w:rsidRPr="00AD51DE">
        <w:rPr>
          <w:sz w:val="24"/>
          <w:lang w:eastAsia="zh-TW"/>
        </w:rPr>
        <w:t>sia Pacific Telecom</w:t>
      </w:r>
      <w:r w:rsidR="00A26B3C">
        <w:rPr>
          <w:sz w:val="24"/>
          <w:lang w:eastAsia="zh-TW"/>
        </w:rPr>
        <w:t>, FGI</w:t>
      </w:r>
      <w:bookmarkEnd w:id="8"/>
      <w:bookmarkEnd w:id="9"/>
    </w:p>
    <w:p w14:paraId="413E6802" w14:textId="2532A4B4" w:rsidR="00EB410E" w:rsidRPr="007F16F8" w:rsidRDefault="00EB410E" w:rsidP="003A0147">
      <w:pPr>
        <w:tabs>
          <w:tab w:val="left" w:pos="1985"/>
        </w:tabs>
        <w:spacing w:afterLines="50" w:after="120" w:line="0" w:lineRule="atLeast"/>
        <w:ind w:left="2880" w:hanging="2880"/>
        <w:rPr>
          <w:rFonts w:eastAsia="Malgun Gothic"/>
          <w:bCs/>
          <w:sz w:val="24"/>
          <w:lang w:eastAsia="zh-TW"/>
        </w:rPr>
      </w:pPr>
      <w:r>
        <w:rPr>
          <w:b/>
          <w:bCs/>
          <w:sz w:val="24"/>
        </w:rPr>
        <w:t>Title:</w:t>
      </w:r>
      <w:r>
        <w:rPr>
          <w:bCs/>
          <w:sz w:val="24"/>
        </w:rPr>
        <w:tab/>
      </w:r>
      <w:r>
        <w:rPr>
          <w:bCs/>
          <w:sz w:val="24"/>
        </w:rPr>
        <w:tab/>
      </w:r>
      <w:bookmarkStart w:id="10" w:name="OLE_LINK92"/>
      <w:bookmarkStart w:id="11" w:name="OLE_LINK93"/>
      <w:r w:rsidR="00BF12E5">
        <w:rPr>
          <w:bCs/>
          <w:sz w:val="24"/>
          <w:lang w:val="en-GB"/>
        </w:rPr>
        <w:t xml:space="preserve">HARQ retransmission </w:t>
      </w:r>
      <w:r w:rsidR="00DF5068">
        <w:rPr>
          <w:bCs/>
          <w:sz w:val="24"/>
          <w:lang w:val="en-GB"/>
        </w:rPr>
        <w:t>scheme</w:t>
      </w:r>
      <w:r w:rsidR="009446BB">
        <w:rPr>
          <w:bCs/>
          <w:sz w:val="24"/>
          <w:lang w:val="en-GB"/>
        </w:rPr>
        <w:t>s</w:t>
      </w:r>
      <w:r w:rsidR="00DF5068">
        <w:rPr>
          <w:bCs/>
          <w:sz w:val="24"/>
          <w:lang w:val="en-GB"/>
        </w:rPr>
        <w:t xml:space="preserve"> in NTN</w:t>
      </w:r>
      <w:bookmarkEnd w:id="10"/>
      <w:bookmarkEnd w:id="11"/>
    </w:p>
    <w:p w14:paraId="1228ED38" w14:textId="77777777" w:rsidR="00EB410E" w:rsidRDefault="00EB410E" w:rsidP="003A0147">
      <w:pPr>
        <w:spacing w:afterLines="50" w:after="120" w:line="0" w:lineRule="atLeast"/>
        <w:rPr>
          <w:b/>
          <w:bCs/>
          <w:sz w:val="24"/>
          <w:lang w:eastAsia="zh-CN"/>
        </w:rPr>
      </w:pPr>
      <w:r>
        <w:rPr>
          <w:b/>
          <w:bCs/>
          <w:sz w:val="24"/>
        </w:rPr>
        <w:t>Document for:</w:t>
      </w:r>
      <w:r>
        <w:rPr>
          <w:b/>
          <w:bCs/>
          <w:sz w:val="24"/>
        </w:rPr>
        <w:tab/>
      </w:r>
      <w:r>
        <w:rPr>
          <w:bCs/>
          <w:sz w:val="24"/>
        </w:rPr>
        <w:t xml:space="preserve"> </w:t>
      </w:r>
      <w:r>
        <w:rPr>
          <w:bCs/>
          <w:sz w:val="24"/>
        </w:rPr>
        <w:tab/>
        <w:t>Discussion and decision</w:t>
      </w:r>
    </w:p>
    <w:p w14:paraId="472144AD" w14:textId="4A72C769" w:rsidR="00EB410E" w:rsidRDefault="00EB410E" w:rsidP="00991748">
      <w:pPr>
        <w:pStyle w:val="1"/>
      </w:pPr>
      <w:r>
        <w:t>Introduction</w:t>
      </w:r>
    </w:p>
    <w:p w14:paraId="7072767F" w14:textId="686F5E2B" w:rsidR="007270E9" w:rsidRDefault="00110105" w:rsidP="00392841">
      <w:pPr>
        <w:tabs>
          <w:tab w:val="left" w:pos="3926"/>
        </w:tabs>
        <w:spacing w:beforeLines="50" w:before="120" w:afterLines="50" w:after="120" w:line="0" w:lineRule="atLeast"/>
        <w:jc w:val="both"/>
        <w:rPr>
          <w:lang w:val="en-GB" w:eastAsia="zh-TW"/>
        </w:rPr>
      </w:pPr>
      <w:bookmarkStart w:id="12" w:name="OLE_LINK915"/>
      <w:bookmarkStart w:id="13" w:name="OLE_LINK916"/>
      <w:bookmarkStart w:id="14" w:name="Proposal_Pattern_Length"/>
      <w:r>
        <w:rPr>
          <w:lang w:val="en-GB" w:eastAsia="zh-TW"/>
        </w:rPr>
        <w:t>In</w:t>
      </w:r>
      <w:r w:rsidR="008B0BB7">
        <w:rPr>
          <w:lang w:val="en-GB" w:eastAsia="zh-TW"/>
        </w:rPr>
        <w:t xml:space="preserve"> </w:t>
      </w:r>
      <w:r w:rsidR="008B2E81">
        <w:rPr>
          <w:lang w:val="en-GB" w:eastAsia="zh-TW"/>
        </w:rPr>
        <w:t xml:space="preserve">RAN2, </w:t>
      </w:r>
      <w:r w:rsidR="006E3099">
        <w:rPr>
          <w:lang w:val="en-GB" w:eastAsia="zh-TW"/>
        </w:rPr>
        <w:t>several</w:t>
      </w:r>
      <w:r w:rsidR="008B2E81">
        <w:rPr>
          <w:lang w:val="en-GB" w:eastAsia="zh-TW"/>
        </w:rPr>
        <w:t xml:space="preserve"> agreements for HARQ aspects have been reached</w:t>
      </w:r>
      <w:r w:rsidR="006E3099">
        <w:rPr>
          <w:lang w:val="en-GB" w:eastAsia="zh-TW"/>
        </w:rPr>
        <w:t xml:space="preserve"> as below</w:t>
      </w:r>
      <w:r w:rsidR="00071436">
        <w:rPr>
          <w:lang w:val="en-GB" w:eastAsia="zh-TW"/>
        </w:rPr>
        <w:t>:</w:t>
      </w:r>
    </w:p>
    <w:tbl>
      <w:tblPr>
        <w:tblStyle w:val="af0"/>
        <w:tblW w:w="0" w:type="auto"/>
        <w:tblLook w:val="04A0" w:firstRow="1" w:lastRow="0" w:firstColumn="1" w:lastColumn="0" w:noHBand="0" w:noVBand="1"/>
      </w:tblPr>
      <w:tblGrid>
        <w:gridCol w:w="9350"/>
      </w:tblGrid>
      <w:tr w:rsidR="00BA3FBB" w14:paraId="0671EF24" w14:textId="77777777" w:rsidTr="00BA3FBB">
        <w:tc>
          <w:tcPr>
            <w:tcW w:w="9350" w:type="dxa"/>
          </w:tcPr>
          <w:bookmarkEnd w:id="12"/>
          <w:bookmarkEnd w:id="13"/>
          <w:p w14:paraId="380AB1D5" w14:textId="15C746AC" w:rsidR="00071436" w:rsidRDefault="00CD19FA" w:rsidP="00071436">
            <w:pPr>
              <w:tabs>
                <w:tab w:val="left" w:pos="3926"/>
              </w:tabs>
              <w:spacing w:beforeLines="50" w:before="120" w:afterLines="50" w:after="120" w:line="0" w:lineRule="atLeast"/>
              <w:jc w:val="both"/>
              <w:rPr>
                <w:rFonts w:cstheme="minorHAnsi"/>
                <w:b/>
                <w:bCs/>
                <w:color w:val="104B80"/>
                <w:szCs w:val="24"/>
                <w:lang w:eastAsia="zh-TW"/>
              </w:rPr>
            </w:pPr>
            <w:r w:rsidRPr="00071436">
              <w:rPr>
                <w:rFonts w:cstheme="minorHAnsi" w:hint="eastAsia"/>
                <w:b/>
                <w:bCs/>
                <w:color w:val="104B80"/>
                <w:szCs w:val="24"/>
                <w:lang w:eastAsia="zh-TW"/>
              </w:rPr>
              <w:t>A</w:t>
            </w:r>
            <w:r w:rsidRPr="00071436">
              <w:rPr>
                <w:rFonts w:cstheme="minorHAnsi"/>
                <w:b/>
                <w:bCs/>
                <w:color w:val="104B80"/>
                <w:szCs w:val="24"/>
                <w:lang w:eastAsia="zh-TW"/>
              </w:rPr>
              <w:t>greement in RAN2#111</w:t>
            </w:r>
          </w:p>
          <w:p w14:paraId="03F216A8" w14:textId="1DD9652A" w:rsidR="00CD19FA" w:rsidRPr="00071436" w:rsidRDefault="00CD19FA" w:rsidP="005A72A4">
            <w:pPr>
              <w:pStyle w:val="a5"/>
              <w:numPr>
                <w:ilvl w:val="0"/>
                <w:numId w:val="6"/>
              </w:numPr>
              <w:tabs>
                <w:tab w:val="left" w:pos="3926"/>
              </w:tabs>
              <w:spacing w:beforeLines="50" w:before="120" w:afterLines="50" w:after="120" w:line="0" w:lineRule="atLeast"/>
              <w:jc w:val="both"/>
              <w:rPr>
                <w:rFonts w:cstheme="minorHAnsi"/>
                <w:b/>
                <w:bCs/>
                <w:color w:val="104B80"/>
                <w:szCs w:val="24"/>
                <w:lang w:eastAsia="zh-TW"/>
              </w:rPr>
            </w:pPr>
            <w:r w:rsidRPr="00F83306">
              <w:t>From a RAN2 perspective, for DL, HARQ feedback can be enabled/disabled in Rel-17 NTN, but HARQ processes remain configured. The criteria and decision to enable/disable HARQ feedback is under network control and is signalled to the UE via RRC in a semi-static manner.</w:t>
            </w:r>
            <w:bookmarkStart w:id="15" w:name="OLE_LINK46"/>
            <w:bookmarkStart w:id="16" w:name="OLE_LINK47"/>
            <w:r w:rsidRPr="00F83306">
              <w:t xml:space="preserve"> FFS for UL</w:t>
            </w:r>
            <w:bookmarkEnd w:id="15"/>
            <w:bookmarkEnd w:id="16"/>
          </w:p>
          <w:p w14:paraId="5D7AE7FA" w14:textId="18EEF3E0" w:rsidR="00CD19FA" w:rsidRPr="00071436" w:rsidRDefault="00CD19FA" w:rsidP="00071436">
            <w:pPr>
              <w:pStyle w:val="a7"/>
            </w:pPr>
            <w:bookmarkStart w:id="17" w:name="OLE_LINK910"/>
            <w:bookmarkStart w:id="18" w:name="OLE_LINK911"/>
            <w:r w:rsidRPr="00BA3FBB">
              <w:t xml:space="preserve">Agreement </w:t>
            </w:r>
            <w:r w:rsidRPr="00071436">
              <w:t>in RAN2#112</w:t>
            </w:r>
          </w:p>
          <w:p w14:paraId="3524BD32" w14:textId="3D931D09" w:rsidR="00CD19FA" w:rsidRDefault="00CD19FA" w:rsidP="005A72A4">
            <w:pPr>
              <w:numPr>
                <w:ilvl w:val="0"/>
                <w:numId w:val="4"/>
              </w:numPr>
              <w:tabs>
                <w:tab w:val="left" w:pos="3926"/>
              </w:tabs>
              <w:spacing w:beforeLines="50" w:before="120" w:afterLines="50" w:after="120" w:line="0" w:lineRule="atLeast"/>
              <w:jc w:val="both"/>
              <w:rPr>
                <w:lang w:val="en-GB"/>
              </w:rPr>
            </w:pPr>
            <w:bookmarkStart w:id="19" w:name="OLE_LINK908"/>
            <w:bookmarkStart w:id="20" w:name="OLE_LINK909"/>
            <w:r w:rsidRPr="00CD19FA">
              <w:rPr>
                <w:lang w:val="en-GB"/>
              </w:rPr>
              <w:t>For UE with pre-compensation capability (at least for the HARQ-feedback enabled case. FFS for HARQ-feedback disabled, if supported), drx-HARQ-RTT-TimerDL is offset by UE-specific RTT (UE-gNB delay) in LEO/GEO. FFS if offset is applied to: 1) the start of the timers or 2) the timer value range (i.e. existing values within value range increased by offset)</w:t>
            </w:r>
            <w:bookmarkEnd w:id="19"/>
            <w:bookmarkEnd w:id="20"/>
          </w:p>
          <w:p w14:paraId="4FCDB1C5" w14:textId="24236E56" w:rsidR="006E3099" w:rsidRPr="006E3099" w:rsidRDefault="006E3099" w:rsidP="005A72A4">
            <w:pPr>
              <w:numPr>
                <w:ilvl w:val="0"/>
                <w:numId w:val="4"/>
              </w:numPr>
              <w:tabs>
                <w:tab w:val="left" w:pos="3926"/>
              </w:tabs>
              <w:spacing w:beforeLines="50" w:before="120" w:afterLines="50" w:after="120" w:line="0" w:lineRule="atLeast"/>
              <w:jc w:val="both"/>
              <w:rPr>
                <w:lang w:val="en-GB"/>
              </w:rPr>
            </w:pPr>
            <w:r w:rsidRPr="006E3099">
              <w:rPr>
                <w:lang w:val="en-GB"/>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14:paraId="705AF390" w14:textId="220EA57A" w:rsidR="00BA3FBB" w:rsidRPr="00BA3FBB" w:rsidRDefault="00BA3FBB" w:rsidP="00071436">
            <w:pPr>
              <w:pStyle w:val="a7"/>
            </w:pPr>
            <w:bookmarkStart w:id="21" w:name="OLE_LINK919"/>
            <w:bookmarkStart w:id="22" w:name="OLE_LINK920"/>
            <w:bookmarkStart w:id="23" w:name="OLE_LINK70"/>
            <w:r w:rsidRPr="00BA3FBB">
              <w:t xml:space="preserve">Agreement </w:t>
            </w:r>
            <w:r w:rsidRPr="00F24495">
              <w:t>in RAN2#113</w:t>
            </w:r>
          </w:p>
          <w:bookmarkEnd w:id="17"/>
          <w:bookmarkEnd w:id="18"/>
          <w:bookmarkEnd w:id="21"/>
          <w:bookmarkEnd w:id="22"/>
          <w:bookmarkEnd w:id="23"/>
          <w:p w14:paraId="6C3ED2E5" w14:textId="77777777" w:rsidR="00BA3FBB" w:rsidRPr="00BA3FBB" w:rsidRDefault="00BA3FBB" w:rsidP="005A72A4">
            <w:pPr>
              <w:pStyle w:val="a5"/>
              <w:numPr>
                <w:ilvl w:val="0"/>
                <w:numId w:val="3"/>
              </w:numPr>
              <w:tabs>
                <w:tab w:val="left" w:pos="3926"/>
              </w:tabs>
              <w:spacing w:beforeLines="50" w:before="120" w:afterLines="50" w:after="120" w:line="0" w:lineRule="atLeast"/>
              <w:jc w:val="both"/>
              <w:rPr>
                <w:lang w:eastAsia="zh-TW"/>
              </w:rPr>
            </w:pPr>
            <w:r w:rsidRPr="00BA3FBB">
              <w:rPr>
                <w:lang w:eastAsia="zh-TW"/>
              </w:rPr>
              <w:t>For HARQ processes with DL HARQ feedback disabled, drx-HARQ-RTT-TimerDL is not started.</w:t>
            </w:r>
          </w:p>
          <w:p w14:paraId="412D977F" w14:textId="77777777" w:rsidR="00BA3FBB" w:rsidRPr="00BA3FBB" w:rsidRDefault="00BA3FBB" w:rsidP="005A72A4">
            <w:pPr>
              <w:pStyle w:val="a5"/>
              <w:numPr>
                <w:ilvl w:val="0"/>
                <w:numId w:val="3"/>
              </w:numPr>
              <w:tabs>
                <w:tab w:val="left" w:pos="3926"/>
              </w:tabs>
              <w:spacing w:beforeLines="50" w:before="120" w:afterLines="50" w:after="120" w:line="0" w:lineRule="atLeast"/>
              <w:jc w:val="both"/>
              <w:rPr>
                <w:lang w:eastAsia="zh-TW"/>
              </w:rPr>
            </w:pPr>
            <w:r w:rsidRPr="00BA3FBB">
              <w:rPr>
                <w:lang w:eastAsia="zh-TW"/>
              </w:rPr>
              <w:t>FFS: method(s) to support blind retransmission for HARQ processes with HARQ feedback disabled.</w:t>
            </w:r>
          </w:p>
          <w:p w14:paraId="6044C838" w14:textId="145E8FB8" w:rsidR="00BA3FBB" w:rsidRPr="00BA3FBB" w:rsidRDefault="00BA3FBB" w:rsidP="005A72A4">
            <w:pPr>
              <w:pStyle w:val="a5"/>
              <w:numPr>
                <w:ilvl w:val="0"/>
                <w:numId w:val="3"/>
              </w:numPr>
              <w:tabs>
                <w:tab w:val="left" w:pos="3926"/>
              </w:tabs>
              <w:spacing w:beforeLines="50" w:before="120" w:afterLines="50" w:after="120" w:line="0" w:lineRule="atLeast"/>
              <w:jc w:val="both"/>
              <w:rPr>
                <w:i/>
                <w:iCs/>
                <w:lang w:eastAsia="zh-TW"/>
              </w:rPr>
            </w:pPr>
            <w:r w:rsidRPr="00BA3FBB">
              <w:rPr>
                <w:lang w:eastAsia="zh-TW"/>
              </w:rPr>
              <w:t>From RAN2 per</w:t>
            </w:r>
            <w:r w:rsidR="003362FC">
              <w:rPr>
                <w:lang w:eastAsia="zh-TW"/>
              </w:rPr>
              <w:t xml:space="preserve"> </w:t>
            </w:r>
            <w:r w:rsidRPr="00BA3FBB">
              <w:rPr>
                <w:lang w:eastAsia="zh-TW"/>
              </w:rPr>
              <w:t xml:space="preserve">spective, for HARQ processes where </w:t>
            </w:r>
            <w:bookmarkStart w:id="24" w:name="OLE_LINK902"/>
            <w:bookmarkStart w:id="25" w:name="OLE_LINK903"/>
            <w:r w:rsidRPr="00BA3FBB">
              <w:rPr>
                <w:lang w:eastAsia="zh-TW"/>
              </w:rPr>
              <w:t>gNB can sends UL grant without waiting for decoding result of previous PUSCH transmission</w:t>
            </w:r>
            <w:bookmarkEnd w:id="24"/>
            <w:bookmarkEnd w:id="25"/>
            <w:r w:rsidRPr="00BA3FBB">
              <w:rPr>
                <w:lang w:eastAsia="zh-TW"/>
              </w:rPr>
              <w:t>, no new network scheduling restrictions are introduced to schedule subsequent grants (i.e. up to network implementati</w:t>
            </w:r>
            <w:r w:rsidR="008B2E81">
              <w:rPr>
                <w:lang w:eastAsia="zh-TW"/>
              </w:rPr>
              <w:t>on)</w:t>
            </w:r>
            <w:r w:rsidRPr="00BA3FBB">
              <w:rPr>
                <w:rFonts w:hint="eastAsia"/>
                <w:lang w:eastAsia="zh-TW"/>
              </w:rPr>
              <w:t>.</w:t>
            </w:r>
          </w:p>
          <w:p w14:paraId="2EA0BEDA" w14:textId="77777777" w:rsidR="00BA3FBB" w:rsidRPr="00055A45" w:rsidRDefault="00BA3FBB" w:rsidP="005A72A4">
            <w:pPr>
              <w:pStyle w:val="a5"/>
              <w:numPr>
                <w:ilvl w:val="0"/>
                <w:numId w:val="3"/>
              </w:numPr>
              <w:tabs>
                <w:tab w:val="left" w:pos="3926"/>
              </w:tabs>
              <w:spacing w:beforeLines="50" w:before="120" w:afterLines="50" w:after="120" w:line="0" w:lineRule="atLeast"/>
              <w:jc w:val="both"/>
              <w:rPr>
                <w:i/>
                <w:iCs/>
                <w:lang w:eastAsia="zh-TW"/>
              </w:rPr>
            </w:pPr>
            <w:r w:rsidRPr="00BA3FBB">
              <w:rPr>
                <w:lang w:eastAsia="zh-TW"/>
              </w:rPr>
              <w:t>For HARQ processes with DL HARQ feedback enabled, drx-HARQ-RTT-TimerDL length is increased by offset (i.e. existing values within value range increased by offset). RAN2 working assumption: offset is equal to UE-gNB RTT (if RAN1 decides something that requires to change this we can revisit it)</w:t>
            </w:r>
          </w:p>
          <w:p w14:paraId="16AE7D7A" w14:textId="77777777" w:rsidR="00D05B9C" w:rsidRPr="00BA3FBB" w:rsidRDefault="00D05B9C" w:rsidP="00D05B9C">
            <w:pPr>
              <w:pStyle w:val="a7"/>
            </w:pPr>
            <w:r w:rsidRPr="00BA3FBB">
              <w:t xml:space="preserve">Agreement </w:t>
            </w:r>
            <w:r w:rsidRPr="00F24495">
              <w:t>in RAN2#113</w:t>
            </w:r>
            <w:r>
              <w:t>bis</w:t>
            </w:r>
          </w:p>
          <w:p w14:paraId="3F105EBA" w14:textId="77777777" w:rsidR="00D05B9C" w:rsidRPr="00055A45" w:rsidRDefault="00D05B9C" w:rsidP="00D05B9C">
            <w:pPr>
              <w:pStyle w:val="a5"/>
              <w:numPr>
                <w:ilvl w:val="0"/>
                <w:numId w:val="8"/>
              </w:numPr>
              <w:tabs>
                <w:tab w:val="left" w:pos="3926"/>
              </w:tabs>
              <w:spacing w:beforeLines="50" w:before="120" w:afterLines="50" w:after="120" w:line="0" w:lineRule="atLeast"/>
              <w:jc w:val="both"/>
              <w:rPr>
                <w:lang w:eastAsia="zh-TW"/>
              </w:rPr>
            </w:pPr>
            <w:r w:rsidRPr="00055A45">
              <w:rPr>
                <w:lang w:eastAsia="zh-TW"/>
              </w:rPr>
              <w:t>It is NW scheduling strategy to avoid NTN UE in HARQ stalling state. From RAN2 perspective, the NW can continuously schedule the UE using one or a combination of scheduling strategies, such as without HARQ retransmissions, or with blind retransmissions, or with HARQ retransmissions based on DL HARQ feedback (or UL decoding result).</w:t>
            </w:r>
          </w:p>
          <w:p w14:paraId="720EE241" w14:textId="77777777" w:rsidR="00D05B9C" w:rsidRPr="00055A45" w:rsidRDefault="00D05B9C" w:rsidP="00D05B9C">
            <w:pPr>
              <w:pStyle w:val="a5"/>
              <w:numPr>
                <w:ilvl w:val="0"/>
                <w:numId w:val="8"/>
              </w:numPr>
              <w:tabs>
                <w:tab w:val="left" w:pos="3926"/>
              </w:tabs>
              <w:spacing w:beforeLines="50" w:before="120" w:afterLines="50" w:after="120" w:line="0" w:lineRule="atLeast"/>
              <w:jc w:val="both"/>
              <w:rPr>
                <w:lang w:eastAsia="zh-TW"/>
              </w:rPr>
            </w:pPr>
            <w:r w:rsidRPr="00055A45">
              <w:rPr>
                <w:lang w:eastAsia="zh-TW"/>
              </w:rPr>
              <w:t>RAN2 confirms that in NTN if the UE is in DRX Active Time for any reason, the UE should monitor the PDCCH regardless of whether drx-HARQ-RTT-TimerUL or drx-HARQ-RTT-TimerDL is running or not. No specification change is needed.</w:t>
            </w:r>
          </w:p>
          <w:p w14:paraId="400ACBE7" w14:textId="77777777" w:rsidR="00D05B9C" w:rsidRPr="00055A45" w:rsidRDefault="00D05B9C" w:rsidP="00D05B9C">
            <w:pPr>
              <w:pStyle w:val="a5"/>
              <w:numPr>
                <w:ilvl w:val="0"/>
                <w:numId w:val="8"/>
              </w:numPr>
              <w:tabs>
                <w:tab w:val="left" w:pos="3926"/>
              </w:tabs>
              <w:spacing w:beforeLines="50" w:before="120" w:afterLines="50" w:after="120" w:line="0" w:lineRule="atLeast"/>
              <w:jc w:val="both"/>
              <w:rPr>
                <w:lang w:eastAsia="zh-TW"/>
              </w:rPr>
            </w:pPr>
            <w:r w:rsidRPr="00055A45">
              <w:rPr>
                <w:lang w:eastAsia="zh-TW"/>
              </w:rPr>
              <w:t>RAN2 confirms that in NTN using the value= “zero” for drx-HARQ-RTT-TimerUL and drx-RetransmissionTimerUL is possible. No specification change is needed.</w:t>
            </w:r>
          </w:p>
          <w:p w14:paraId="54C0E083" w14:textId="6F5C491F" w:rsidR="00055A45" w:rsidRPr="005001BA" w:rsidRDefault="00D05B9C" w:rsidP="00D05B9C">
            <w:pPr>
              <w:pStyle w:val="a5"/>
              <w:numPr>
                <w:ilvl w:val="0"/>
                <w:numId w:val="8"/>
              </w:numPr>
              <w:tabs>
                <w:tab w:val="left" w:pos="3926"/>
              </w:tabs>
              <w:spacing w:beforeLines="50" w:before="120" w:afterLines="50" w:after="120" w:line="0" w:lineRule="atLeast"/>
              <w:jc w:val="both"/>
              <w:rPr>
                <w:lang w:eastAsia="zh-TW"/>
              </w:rPr>
            </w:pPr>
            <w:r w:rsidRPr="00055A45">
              <w:rPr>
                <w:lang w:eastAsia="zh-TW"/>
              </w:rPr>
              <w:lastRenderedPageBreak/>
              <w:t>In NTN, The drx-HARQ-RTT-TimerUL is configured per UE DRX group and the behaviour can be configured per HARQ process. FFS the different behaviours and how to indicate the behaviour to the UE and the number of behaviours (e.g., two or more behaviours).</w:t>
            </w:r>
          </w:p>
        </w:tc>
      </w:tr>
    </w:tbl>
    <w:p w14:paraId="58AAFE0D" w14:textId="22D8A136" w:rsidR="003F49BA" w:rsidRDefault="003F49BA" w:rsidP="003F49BA">
      <w:pPr>
        <w:tabs>
          <w:tab w:val="left" w:pos="3926"/>
        </w:tabs>
        <w:spacing w:beforeLines="50" w:before="120" w:afterLines="50" w:after="120" w:line="0" w:lineRule="atLeast"/>
        <w:jc w:val="both"/>
        <w:rPr>
          <w:lang w:val="en-GB" w:eastAsia="zh-TW"/>
        </w:rPr>
      </w:pPr>
      <w:r>
        <w:rPr>
          <w:lang w:val="en-GB" w:eastAsia="zh-TW"/>
        </w:rPr>
        <w:lastRenderedPageBreak/>
        <w:t>In RAN1, s</w:t>
      </w:r>
      <w:r w:rsidR="002D59CA">
        <w:rPr>
          <w:lang w:val="en-GB" w:eastAsia="zh-TW"/>
        </w:rPr>
        <w:t>ome</w:t>
      </w:r>
      <w:r>
        <w:rPr>
          <w:lang w:val="en-GB" w:eastAsia="zh-TW"/>
        </w:rPr>
        <w:t xml:space="preserve"> agreements for HARQ aspects</w:t>
      </w:r>
      <w:r w:rsidR="00071436">
        <w:rPr>
          <w:lang w:val="en-GB" w:eastAsia="zh-TW"/>
        </w:rPr>
        <w:t>, which may have RAN2 impacts</w:t>
      </w:r>
      <w:r w:rsidR="00434622">
        <w:rPr>
          <w:lang w:val="en-GB" w:eastAsia="zh-TW"/>
        </w:rPr>
        <w:t>,</w:t>
      </w:r>
      <w:r>
        <w:rPr>
          <w:lang w:val="en-GB" w:eastAsia="zh-TW"/>
        </w:rPr>
        <w:t xml:space="preserve"> </w:t>
      </w:r>
      <w:r w:rsidR="00071436">
        <w:rPr>
          <w:lang w:val="en-GB" w:eastAsia="zh-TW"/>
        </w:rPr>
        <w:t>are shown below:</w:t>
      </w:r>
    </w:p>
    <w:tbl>
      <w:tblPr>
        <w:tblStyle w:val="af0"/>
        <w:tblW w:w="0" w:type="auto"/>
        <w:tblLook w:val="04A0" w:firstRow="1" w:lastRow="0" w:firstColumn="1" w:lastColumn="0" w:noHBand="0" w:noVBand="1"/>
      </w:tblPr>
      <w:tblGrid>
        <w:gridCol w:w="9350"/>
      </w:tblGrid>
      <w:tr w:rsidR="00A143C6" w14:paraId="7D6EB6C7" w14:textId="77777777" w:rsidTr="00A143C6">
        <w:tc>
          <w:tcPr>
            <w:tcW w:w="9350" w:type="dxa"/>
          </w:tcPr>
          <w:p w14:paraId="2342A253" w14:textId="0916655E" w:rsidR="00E82705" w:rsidRPr="00E82705" w:rsidRDefault="00E82705" w:rsidP="00071436">
            <w:pPr>
              <w:pStyle w:val="a7"/>
              <w:rPr>
                <w:rFonts w:cs="Arial"/>
                <w:szCs w:val="20"/>
              </w:rPr>
            </w:pPr>
            <w:bookmarkStart w:id="26" w:name="OLE_LINK921"/>
            <w:bookmarkStart w:id="27" w:name="OLE_LINK922"/>
            <w:r w:rsidRPr="00BA3FBB">
              <w:t xml:space="preserve">Agreement </w:t>
            </w:r>
            <w:r w:rsidRPr="00F24495">
              <w:t>in RAN</w:t>
            </w:r>
            <w:r>
              <w:t>1</w:t>
            </w:r>
            <w:r w:rsidRPr="00F24495">
              <w:t>#1</w:t>
            </w:r>
            <w:r>
              <w:t>02</w:t>
            </w:r>
            <w:bookmarkEnd w:id="26"/>
            <w:bookmarkEnd w:id="27"/>
          </w:p>
          <w:p w14:paraId="22743751" w14:textId="74A52937" w:rsidR="00E82705" w:rsidRPr="00E82705" w:rsidRDefault="00E82705" w:rsidP="008F4B4A">
            <w:pPr>
              <w:overflowPunct/>
              <w:autoSpaceDE/>
              <w:autoSpaceDN/>
              <w:adjustRightInd/>
              <w:spacing w:after="0"/>
              <w:rPr>
                <w:rFonts w:eastAsia="Batang" w:cstheme="minorHAnsi"/>
                <w:szCs w:val="24"/>
                <w:lang w:eastAsia="x-none"/>
              </w:rPr>
            </w:pPr>
            <w:r w:rsidRPr="00EE6A18">
              <w:rPr>
                <w:rFonts w:eastAsia="Batang" w:cstheme="minorHAnsi"/>
                <w:szCs w:val="24"/>
                <w:lang w:eastAsia="x-none"/>
              </w:rPr>
              <w:t>Enabling/disabling on HARQ feedback for downlink transmission should be at least configurable per HARQ process via UE specific RRC signalling</w:t>
            </w:r>
          </w:p>
          <w:p w14:paraId="1BCB6E15" w14:textId="40CCBA5D" w:rsidR="008F4B4A" w:rsidRDefault="008F4B4A" w:rsidP="00071436">
            <w:pPr>
              <w:pStyle w:val="a7"/>
            </w:pPr>
            <w:bookmarkStart w:id="28" w:name="OLE_LINK961"/>
            <w:bookmarkStart w:id="29" w:name="OLE_LINK962"/>
            <w:r w:rsidRPr="00BA3FBB">
              <w:t xml:space="preserve">Agreement </w:t>
            </w:r>
            <w:r w:rsidRPr="00F24495">
              <w:t>in RAN</w:t>
            </w:r>
            <w:r>
              <w:t>1</w:t>
            </w:r>
            <w:r w:rsidRPr="00F24495">
              <w:t>#1</w:t>
            </w:r>
            <w:r>
              <w:t>04</w:t>
            </w:r>
          </w:p>
          <w:p w14:paraId="371A28A7" w14:textId="77777777" w:rsidR="008F4B4A" w:rsidRPr="00EA7A32" w:rsidRDefault="008F4B4A" w:rsidP="008F4B4A">
            <w:pPr>
              <w:spacing w:after="0"/>
            </w:pPr>
            <w:bookmarkStart w:id="30" w:name="OLE_LINK928"/>
            <w:bookmarkStart w:id="31" w:name="OLE_LINK929"/>
            <w:bookmarkStart w:id="32" w:name="OLE_LINK904"/>
            <w:bookmarkStart w:id="33" w:name="OLE_LINK905"/>
            <w:r w:rsidRPr="00EA7A32">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bookmarkEnd w:id="30"/>
            <w:bookmarkEnd w:id="31"/>
            <w:r w:rsidRPr="00EA7A32">
              <w:t>.</w:t>
            </w:r>
          </w:p>
          <w:p w14:paraId="01965BC6" w14:textId="77777777" w:rsidR="008F4B4A" w:rsidRPr="00EA7A32" w:rsidRDefault="008F4B4A" w:rsidP="005A72A4">
            <w:pPr>
              <w:numPr>
                <w:ilvl w:val="0"/>
                <w:numId w:val="5"/>
              </w:numPr>
              <w:spacing w:after="0"/>
              <w:jc w:val="both"/>
              <w:textAlignment w:val="baseline"/>
            </w:pPr>
            <w:r w:rsidRPr="00EA7A32">
              <w:t>Working assumption: X = T_proc,1</w:t>
            </w:r>
          </w:p>
          <w:p w14:paraId="004B6AE3" w14:textId="77777777" w:rsidR="008F4B4A" w:rsidRPr="00EA7A32" w:rsidRDefault="008F4B4A" w:rsidP="005A72A4">
            <w:pPr>
              <w:numPr>
                <w:ilvl w:val="0"/>
                <w:numId w:val="5"/>
              </w:numPr>
              <w:spacing w:after="0"/>
              <w:jc w:val="both"/>
              <w:textAlignment w:val="baseline"/>
            </w:pPr>
            <w:r w:rsidRPr="00EA7A32">
              <w:t>FFS: Whether X should be changed to X = max(T_proc,1, K1) where K1 is the minimum k1 if it is configured, otherwise k1 = 0</w:t>
            </w:r>
          </w:p>
          <w:p w14:paraId="0466F918" w14:textId="0E913B85" w:rsidR="00A143C6" w:rsidRPr="008F4B4A" w:rsidRDefault="008F4B4A" w:rsidP="005A72A4">
            <w:pPr>
              <w:numPr>
                <w:ilvl w:val="0"/>
                <w:numId w:val="5"/>
              </w:numPr>
              <w:spacing w:after="0"/>
              <w:jc w:val="both"/>
              <w:textAlignment w:val="baseline"/>
            </w:pPr>
            <w:r w:rsidRPr="00EA7A32">
              <w:t>Note: The TB of the two PDSCHs can be either same or different</w:t>
            </w:r>
            <w:bookmarkEnd w:id="28"/>
            <w:bookmarkEnd w:id="29"/>
            <w:bookmarkEnd w:id="32"/>
            <w:bookmarkEnd w:id="33"/>
          </w:p>
        </w:tc>
      </w:tr>
    </w:tbl>
    <w:p w14:paraId="60E8C719" w14:textId="27F1EDAC" w:rsidR="00BA3FBB" w:rsidRDefault="008B2E81" w:rsidP="00392841">
      <w:pPr>
        <w:tabs>
          <w:tab w:val="left" w:pos="3926"/>
        </w:tabs>
        <w:spacing w:beforeLines="50" w:before="120" w:afterLines="50" w:after="120" w:line="0" w:lineRule="atLeast"/>
        <w:jc w:val="both"/>
        <w:rPr>
          <w:lang w:val="en-GB" w:eastAsia="zh-TW"/>
        </w:rPr>
      </w:pPr>
      <w:r>
        <w:rPr>
          <w:rFonts w:hint="eastAsia"/>
          <w:lang w:val="en-GB" w:eastAsia="zh-TW"/>
        </w:rPr>
        <w:t>F</w:t>
      </w:r>
      <w:r>
        <w:rPr>
          <w:lang w:val="en-GB" w:eastAsia="zh-TW"/>
        </w:rPr>
        <w:t>or DL</w:t>
      </w:r>
      <w:r w:rsidR="00D03CF6">
        <w:rPr>
          <w:lang w:val="en-GB" w:eastAsia="zh-TW"/>
        </w:rPr>
        <w:t xml:space="preserve"> HARQ</w:t>
      </w:r>
      <w:r>
        <w:rPr>
          <w:lang w:val="en-GB" w:eastAsia="zh-TW"/>
        </w:rPr>
        <w:t xml:space="preserve">, </w:t>
      </w:r>
      <w:bookmarkStart w:id="34" w:name="OLE_LINK900"/>
      <w:bookmarkStart w:id="35" w:name="OLE_LINK901"/>
      <w:r>
        <w:rPr>
          <w:lang w:val="en-GB" w:eastAsia="zh-TW"/>
        </w:rPr>
        <w:t>we have agreed</w:t>
      </w:r>
      <w:bookmarkEnd w:id="34"/>
      <w:bookmarkEnd w:id="35"/>
      <w:r>
        <w:rPr>
          <w:lang w:val="en-GB" w:eastAsia="zh-TW"/>
        </w:rPr>
        <w:t xml:space="preserve"> that </w:t>
      </w:r>
      <w:r w:rsidR="00094F47">
        <w:rPr>
          <w:lang w:val="en-GB" w:eastAsia="zh-TW"/>
        </w:rPr>
        <w:t xml:space="preserve">the DL HARQ feedback can be enabled/disabled per HARQ process via RRC configuration, and </w:t>
      </w:r>
      <w:r>
        <w:rPr>
          <w:lang w:val="en-GB" w:eastAsia="zh-TW"/>
        </w:rPr>
        <w:t xml:space="preserve">the </w:t>
      </w:r>
      <w:r w:rsidRPr="0012024A">
        <w:rPr>
          <w:i/>
          <w:iCs/>
          <w:lang w:val="en-GB" w:eastAsia="zh-TW"/>
        </w:rPr>
        <w:t>drx-HARQ-RTT-TimerDL</w:t>
      </w:r>
      <w:r>
        <w:rPr>
          <w:lang w:val="en-GB" w:eastAsia="zh-TW"/>
        </w:rPr>
        <w:t xml:space="preserve"> is not started if the DL HARQ feedback of the corresponding HARQ process is disabled</w:t>
      </w:r>
      <w:r w:rsidR="00094F47">
        <w:rPr>
          <w:lang w:val="en-GB" w:eastAsia="zh-TW"/>
        </w:rPr>
        <w:t xml:space="preserve">. </w:t>
      </w:r>
      <w:r w:rsidR="009A44AE">
        <w:rPr>
          <w:lang w:val="en-GB" w:eastAsia="zh-TW"/>
        </w:rPr>
        <w:t>Besides</w:t>
      </w:r>
      <w:r w:rsidR="00FB3653">
        <w:rPr>
          <w:lang w:val="en-GB" w:eastAsia="zh-TW"/>
        </w:rPr>
        <w:t>,</w:t>
      </w:r>
      <w:r>
        <w:rPr>
          <w:lang w:val="en-GB" w:eastAsia="zh-TW"/>
        </w:rPr>
        <w:t xml:space="preserve"> an FFS </w:t>
      </w:r>
      <w:r w:rsidR="00FB3653">
        <w:rPr>
          <w:lang w:val="en-GB" w:eastAsia="zh-TW"/>
        </w:rPr>
        <w:t>has been left for</w:t>
      </w:r>
      <w:r>
        <w:rPr>
          <w:lang w:val="en-GB" w:eastAsia="zh-TW"/>
        </w:rPr>
        <w:t xml:space="preserve"> </w:t>
      </w:r>
      <w:r w:rsidR="00FB3653">
        <w:rPr>
          <w:lang w:val="en-GB" w:eastAsia="zh-TW"/>
        </w:rPr>
        <w:t xml:space="preserve">the </w:t>
      </w:r>
      <w:r>
        <w:rPr>
          <w:lang w:val="en-GB" w:eastAsia="zh-TW"/>
        </w:rPr>
        <w:t>blind retransmission</w:t>
      </w:r>
      <w:r w:rsidR="00FB3653">
        <w:rPr>
          <w:lang w:val="en-GB" w:eastAsia="zh-TW"/>
        </w:rPr>
        <w:t xml:space="preserve"> issue</w:t>
      </w:r>
      <w:r>
        <w:rPr>
          <w:lang w:val="en-GB" w:eastAsia="zh-TW"/>
        </w:rPr>
        <w:t xml:space="preserve">. </w:t>
      </w:r>
      <w:r w:rsidR="00FB3653">
        <w:rPr>
          <w:lang w:val="en-GB" w:eastAsia="zh-TW"/>
        </w:rPr>
        <w:t xml:space="preserve">Regarding the blind retransmission, RAN1 agreed that </w:t>
      </w:r>
      <w:r w:rsidR="00FB3653" w:rsidRPr="00FB3653">
        <w:rPr>
          <w:lang w:eastAsia="zh-TW"/>
        </w:rPr>
        <w:t>the UE is not expected to receive another PDSCH for the given HARQ process that starts until X after the end of the reception of the last PDSCH for that HARQ process</w:t>
      </w:r>
      <w:r w:rsidR="00FB3653">
        <w:rPr>
          <w:lang w:eastAsia="zh-TW"/>
        </w:rPr>
        <w:t>.</w:t>
      </w:r>
    </w:p>
    <w:p w14:paraId="168EFC00" w14:textId="33C2C912" w:rsidR="00FF2C89" w:rsidRDefault="008B2E81" w:rsidP="00392841">
      <w:pPr>
        <w:tabs>
          <w:tab w:val="left" w:pos="3926"/>
        </w:tabs>
        <w:spacing w:beforeLines="50" w:before="120" w:afterLines="50" w:after="120" w:line="0" w:lineRule="atLeast"/>
        <w:jc w:val="both"/>
        <w:rPr>
          <w:lang w:eastAsia="zh-TW"/>
        </w:rPr>
      </w:pPr>
      <w:r>
        <w:rPr>
          <w:rFonts w:hint="eastAsia"/>
          <w:lang w:val="en-GB" w:eastAsia="zh-TW"/>
        </w:rPr>
        <w:t>F</w:t>
      </w:r>
      <w:r>
        <w:rPr>
          <w:lang w:val="en-GB" w:eastAsia="zh-TW"/>
        </w:rPr>
        <w:t>or UL</w:t>
      </w:r>
      <w:r w:rsidR="00D03CF6">
        <w:rPr>
          <w:lang w:val="en-GB" w:eastAsia="zh-TW"/>
        </w:rPr>
        <w:t xml:space="preserve"> HARQ</w:t>
      </w:r>
      <w:r>
        <w:rPr>
          <w:lang w:val="en-GB" w:eastAsia="zh-TW"/>
        </w:rPr>
        <w:t>,</w:t>
      </w:r>
      <w:r w:rsidR="00334499">
        <w:rPr>
          <w:lang w:val="en-GB" w:eastAsia="zh-TW"/>
        </w:rPr>
        <w:t xml:space="preserve"> we agreed that the UE behavior on </w:t>
      </w:r>
      <w:bookmarkStart w:id="36" w:name="OLE_LINK71"/>
      <w:bookmarkStart w:id="37" w:name="OLE_LINK72"/>
      <w:r w:rsidR="00334499" w:rsidRPr="002D72B3">
        <w:rPr>
          <w:i/>
          <w:iCs/>
          <w:lang w:val="en-GB" w:eastAsia="zh-TW"/>
        </w:rPr>
        <w:t>drx-HARQ-RTT-TimerUL</w:t>
      </w:r>
      <w:bookmarkEnd w:id="36"/>
      <w:bookmarkEnd w:id="37"/>
      <w:r w:rsidR="00334499">
        <w:rPr>
          <w:lang w:val="en-GB" w:eastAsia="zh-TW"/>
        </w:rPr>
        <w:t xml:space="preserve"> can be configured per HARQ process</w:t>
      </w:r>
      <w:r w:rsidR="00100E8D">
        <w:rPr>
          <w:lang w:val="en-GB" w:eastAsia="zh-TW"/>
        </w:rPr>
        <w:t xml:space="preserve"> while the value of the </w:t>
      </w:r>
      <w:bookmarkStart w:id="38" w:name="OLE_LINK73"/>
      <w:bookmarkStart w:id="39" w:name="OLE_LINK74"/>
      <w:r w:rsidR="00100E8D" w:rsidRPr="00356B6F">
        <w:rPr>
          <w:i/>
          <w:iCs/>
          <w:lang w:val="en-GB" w:eastAsia="zh-TW"/>
        </w:rPr>
        <w:t>drx-HARQ-RTT-TimerUL</w:t>
      </w:r>
      <w:bookmarkEnd w:id="38"/>
      <w:bookmarkEnd w:id="39"/>
      <w:r w:rsidR="00100E8D">
        <w:rPr>
          <w:lang w:val="en-GB" w:eastAsia="zh-TW"/>
        </w:rPr>
        <w:t xml:space="preserve"> is configured per UE DRX group</w:t>
      </w:r>
      <w:r w:rsidR="0099685F">
        <w:rPr>
          <w:lang w:val="en-GB" w:eastAsia="zh-TW"/>
        </w:rPr>
        <w:t xml:space="preserve">. </w:t>
      </w:r>
    </w:p>
    <w:p w14:paraId="397FCE6A" w14:textId="359F831D" w:rsidR="00901BFD" w:rsidRPr="003C2197" w:rsidRDefault="003C2197" w:rsidP="00392841">
      <w:pPr>
        <w:tabs>
          <w:tab w:val="left" w:pos="3926"/>
        </w:tabs>
        <w:spacing w:beforeLines="50" w:before="120" w:afterLines="50" w:after="120" w:line="0" w:lineRule="atLeast"/>
        <w:jc w:val="both"/>
        <w:rPr>
          <w:lang w:eastAsia="zh-TW"/>
        </w:rPr>
      </w:pPr>
      <w:r>
        <w:rPr>
          <w:lang w:eastAsia="zh-TW"/>
        </w:rPr>
        <w:t xml:space="preserve">In this contribution, we </w:t>
      </w:r>
      <w:r w:rsidR="00F73921">
        <w:rPr>
          <w:lang w:eastAsia="zh-TW"/>
        </w:rPr>
        <w:t>further</w:t>
      </w:r>
      <w:r>
        <w:rPr>
          <w:lang w:eastAsia="zh-TW"/>
        </w:rPr>
        <w:t xml:space="preserve"> share our perspectives </w:t>
      </w:r>
      <w:r>
        <w:rPr>
          <w:rFonts w:hint="eastAsia"/>
          <w:lang w:eastAsia="zh-TW"/>
        </w:rPr>
        <w:t>o</w:t>
      </w:r>
      <w:r>
        <w:rPr>
          <w:lang w:eastAsia="zh-TW"/>
        </w:rPr>
        <w:t xml:space="preserve">n both DL and UL HARQ retransmission schemes </w:t>
      </w:r>
      <w:r w:rsidR="00855BDF">
        <w:rPr>
          <w:lang w:eastAsia="zh-TW"/>
        </w:rPr>
        <w:t>on top of the current status</w:t>
      </w:r>
      <w:r>
        <w:rPr>
          <w:lang w:eastAsia="zh-TW"/>
        </w:rPr>
        <w:t>.</w:t>
      </w:r>
    </w:p>
    <w:p w14:paraId="622EE7A3" w14:textId="77777777" w:rsidR="000736EC" w:rsidRPr="00AD51DE" w:rsidRDefault="000736EC" w:rsidP="00991748">
      <w:pPr>
        <w:pStyle w:val="1"/>
      </w:pPr>
      <w:r>
        <w:t>Discussion</w:t>
      </w:r>
    </w:p>
    <w:p w14:paraId="3A2E30AF" w14:textId="4BF44026" w:rsidR="00484D8D" w:rsidRDefault="00F62E9D" w:rsidP="00991748">
      <w:pPr>
        <w:pStyle w:val="2"/>
        <w:rPr>
          <w:lang w:eastAsia="zh-TW"/>
        </w:rPr>
      </w:pPr>
      <w:bookmarkStart w:id="40" w:name="OLE_LINK342"/>
      <w:bookmarkStart w:id="41" w:name="OLE_LINK343"/>
      <w:r>
        <w:rPr>
          <w:lang w:val="en-US" w:eastAsia="zh-TW"/>
        </w:rPr>
        <w:t>DL HARQ retransmission scheme in NTN</w:t>
      </w:r>
    </w:p>
    <w:bookmarkEnd w:id="40"/>
    <w:bookmarkEnd w:id="41"/>
    <w:p w14:paraId="1F95C7FA" w14:textId="77777777" w:rsidR="005B762C" w:rsidRDefault="005B762C" w:rsidP="00AF5E06">
      <w:pPr>
        <w:spacing w:afterLines="50" w:after="120" w:line="0" w:lineRule="atLeast"/>
        <w:jc w:val="center"/>
        <w:rPr>
          <w:lang w:eastAsia="zh-TW"/>
        </w:rPr>
      </w:pPr>
    </w:p>
    <w:p w14:paraId="34184ECD" w14:textId="66BA993E" w:rsidR="00F44ADD" w:rsidRPr="006C5F91" w:rsidRDefault="009C3B5D" w:rsidP="00AF5E06">
      <w:pPr>
        <w:spacing w:afterLines="50" w:after="120" w:line="0" w:lineRule="atLeast"/>
        <w:jc w:val="center"/>
        <w:rPr>
          <w:lang w:eastAsia="zh-TW"/>
        </w:rPr>
      </w:pPr>
      <w:r>
        <w:rPr>
          <w:noProof/>
          <w:lang w:eastAsia="zh-TW"/>
        </w:rPr>
        <w:drawing>
          <wp:inline distT="0" distB="0" distL="0" distR="0" wp14:anchorId="6EFFB005" wp14:editId="78047248">
            <wp:extent cx="5891571" cy="1927955"/>
            <wp:effectExtent l="0" t="0" r="1270" b="254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1"/>
                    <pic:cNvPicPr/>
                  </pic:nvPicPr>
                  <pic:blipFill>
                    <a:blip r:embed="rId11">
                      <a:extLst>
                        <a:ext uri="{28A0092B-C50C-407E-A947-70E740481C1C}">
                          <a14:useLocalDpi xmlns:a14="http://schemas.microsoft.com/office/drawing/2010/main" val="0"/>
                        </a:ext>
                      </a:extLst>
                    </a:blip>
                    <a:stretch>
                      <a:fillRect/>
                    </a:stretch>
                  </pic:blipFill>
                  <pic:spPr>
                    <a:xfrm>
                      <a:off x="0" y="0"/>
                      <a:ext cx="5891571" cy="1927955"/>
                    </a:xfrm>
                    <a:prstGeom prst="rect">
                      <a:avLst/>
                    </a:prstGeom>
                  </pic:spPr>
                </pic:pic>
              </a:graphicData>
            </a:graphic>
          </wp:inline>
        </w:drawing>
      </w:r>
    </w:p>
    <w:p w14:paraId="65FF6EBC" w14:textId="52A87761" w:rsidR="005B762C" w:rsidRDefault="009C3B5D" w:rsidP="006F39F3">
      <w:pPr>
        <w:pStyle w:val="a7"/>
        <w:jc w:val="center"/>
        <w:rPr>
          <w:rFonts w:cs="Arial"/>
          <w:b w:val="0"/>
          <w:bCs w:val="0"/>
          <w:color w:val="auto"/>
          <w:szCs w:val="20"/>
        </w:rPr>
      </w:pPr>
      <w:bookmarkStart w:id="42" w:name="OLE_LINK1007"/>
      <w:bookmarkStart w:id="43" w:name="OLE_LINK1008"/>
      <w:r>
        <w:rPr>
          <w:rFonts w:hint="eastAsia"/>
        </w:rPr>
        <w:t>F</w:t>
      </w:r>
      <w:r>
        <w:t>igure 1: DL HARQ retransmission scheme</w:t>
      </w:r>
      <w:r w:rsidR="008C62E7">
        <w:t xml:space="preserve"> in NTN</w:t>
      </w:r>
      <w:bookmarkStart w:id="44" w:name="OLE_LINK1009"/>
      <w:bookmarkStart w:id="45" w:name="OLE_LINK1010"/>
      <w:bookmarkEnd w:id="42"/>
      <w:bookmarkEnd w:id="43"/>
    </w:p>
    <w:p w14:paraId="392EF0C0" w14:textId="1270C6FA" w:rsidR="00C055B6" w:rsidRDefault="00414448" w:rsidP="009B2D14">
      <w:pPr>
        <w:pStyle w:val="a7"/>
        <w:rPr>
          <w:rFonts w:cs="Arial"/>
          <w:b w:val="0"/>
          <w:bCs w:val="0"/>
          <w:color w:val="auto"/>
          <w:szCs w:val="20"/>
        </w:rPr>
      </w:pPr>
      <w:r w:rsidRPr="008122A3">
        <w:rPr>
          <w:rFonts w:cs="Arial" w:hint="eastAsia"/>
          <w:b w:val="0"/>
          <w:bCs w:val="0"/>
          <w:color w:val="auto"/>
          <w:szCs w:val="20"/>
        </w:rPr>
        <w:t>I</w:t>
      </w:r>
      <w:r w:rsidRPr="008122A3">
        <w:rPr>
          <w:rFonts w:cs="Arial"/>
          <w:b w:val="0"/>
          <w:bCs w:val="0"/>
          <w:color w:val="auto"/>
          <w:szCs w:val="20"/>
        </w:rPr>
        <w:t xml:space="preserve">n </w:t>
      </w:r>
      <w:r>
        <w:t>Figure 1</w:t>
      </w:r>
      <w:r w:rsidRPr="008122A3">
        <w:rPr>
          <w:rFonts w:cs="Arial"/>
          <w:b w:val="0"/>
          <w:bCs w:val="0"/>
          <w:color w:val="auto"/>
          <w:szCs w:val="20"/>
        </w:rPr>
        <w:t>,</w:t>
      </w:r>
      <w:r w:rsidR="008122A3" w:rsidRPr="008122A3">
        <w:rPr>
          <w:rFonts w:cs="Arial"/>
          <w:b w:val="0"/>
          <w:bCs w:val="0"/>
          <w:color w:val="auto"/>
          <w:szCs w:val="20"/>
        </w:rPr>
        <w:t xml:space="preserve"> an</w:t>
      </w:r>
      <w:r w:rsidR="008122A3">
        <w:rPr>
          <w:rFonts w:cs="Arial"/>
          <w:b w:val="0"/>
          <w:bCs w:val="0"/>
          <w:color w:val="auto"/>
          <w:szCs w:val="20"/>
        </w:rPr>
        <w:t xml:space="preserve"> </w:t>
      </w:r>
      <w:r w:rsidR="00A0387D">
        <w:rPr>
          <w:rFonts w:cs="Arial"/>
          <w:b w:val="0"/>
          <w:bCs w:val="0"/>
          <w:color w:val="auto"/>
          <w:szCs w:val="20"/>
        </w:rPr>
        <w:t xml:space="preserve">illustration for </w:t>
      </w:r>
      <w:r w:rsidR="006B0854">
        <w:rPr>
          <w:rFonts w:cs="Arial"/>
          <w:b w:val="0"/>
          <w:bCs w:val="0"/>
          <w:color w:val="auto"/>
          <w:szCs w:val="20"/>
        </w:rPr>
        <w:t xml:space="preserve">the </w:t>
      </w:r>
      <w:r w:rsidR="00A0387D">
        <w:rPr>
          <w:rFonts w:cs="Arial"/>
          <w:b w:val="0"/>
          <w:bCs w:val="0"/>
          <w:color w:val="auto"/>
          <w:szCs w:val="20"/>
        </w:rPr>
        <w:t>DL HARQ retransmission scheme is shown</w:t>
      </w:r>
      <w:r w:rsidR="003D299C">
        <w:rPr>
          <w:rFonts w:cs="Arial"/>
          <w:b w:val="0"/>
          <w:bCs w:val="0"/>
          <w:color w:val="auto"/>
          <w:szCs w:val="20"/>
        </w:rPr>
        <w:t xml:space="preserve">. </w:t>
      </w:r>
      <w:bookmarkEnd w:id="44"/>
      <w:bookmarkEnd w:id="45"/>
      <w:r w:rsidR="00CD4C46">
        <w:rPr>
          <w:rFonts w:cs="Arial"/>
          <w:b w:val="0"/>
          <w:bCs w:val="0"/>
          <w:color w:val="auto"/>
          <w:szCs w:val="20"/>
        </w:rPr>
        <w:t xml:space="preserve">It </w:t>
      </w:r>
      <w:r w:rsidR="00353E21">
        <w:rPr>
          <w:rFonts w:cs="Arial"/>
          <w:b w:val="0"/>
          <w:bCs w:val="0"/>
          <w:color w:val="auto"/>
          <w:szCs w:val="20"/>
        </w:rPr>
        <w:t>has been agreed</w:t>
      </w:r>
      <w:r w:rsidR="00CD4C46">
        <w:rPr>
          <w:rFonts w:cs="Arial"/>
          <w:b w:val="0"/>
          <w:bCs w:val="0"/>
          <w:color w:val="auto"/>
          <w:szCs w:val="20"/>
        </w:rPr>
        <w:t xml:space="preserve"> that </w:t>
      </w:r>
      <w:r w:rsidR="005A26BF">
        <w:rPr>
          <w:rFonts w:cs="Arial"/>
          <w:b w:val="0"/>
          <w:bCs w:val="0"/>
          <w:color w:val="auto"/>
          <w:szCs w:val="20"/>
        </w:rPr>
        <w:t xml:space="preserve">the HARQ feedback of a HARQ process can be disabled by RRC. </w:t>
      </w:r>
      <w:r w:rsidR="00353E21">
        <w:rPr>
          <w:rFonts w:cs="Arial"/>
          <w:b w:val="0"/>
          <w:bCs w:val="0"/>
          <w:color w:val="auto"/>
          <w:szCs w:val="20"/>
        </w:rPr>
        <w:t xml:space="preserve">If the HARQ </w:t>
      </w:r>
      <w:r w:rsidR="00424523">
        <w:rPr>
          <w:rFonts w:cs="Arial"/>
          <w:b w:val="0"/>
          <w:bCs w:val="0"/>
          <w:color w:val="auto"/>
          <w:szCs w:val="20"/>
        </w:rPr>
        <w:t xml:space="preserve">feedback of the HARQ process </w:t>
      </w:r>
      <w:r w:rsidR="00424523">
        <w:rPr>
          <w:rFonts w:cs="Arial"/>
          <w:b w:val="0"/>
          <w:bCs w:val="0"/>
          <w:color w:val="auto"/>
          <w:szCs w:val="20"/>
        </w:rPr>
        <w:lastRenderedPageBreak/>
        <w:t xml:space="preserve">has been disabled, the corresponding </w:t>
      </w:r>
      <w:bookmarkStart w:id="46" w:name="OLE_LINK1025"/>
      <w:bookmarkStart w:id="47" w:name="OLE_LINK1026"/>
      <w:bookmarkStart w:id="48" w:name="OLE_LINK930"/>
      <w:bookmarkStart w:id="49" w:name="OLE_LINK931"/>
      <w:r w:rsidR="00424523" w:rsidRPr="00424523">
        <w:rPr>
          <w:rFonts w:cs="Arial"/>
          <w:b w:val="0"/>
          <w:bCs w:val="0"/>
          <w:i/>
          <w:iCs/>
          <w:color w:val="auto"/>
          <w:szCs w:val="20"/>
        </w:rPr>
        <w:t>drx-HARQ-RTT-TimerDL</w:t>
      </w:r>
      <w:bookmarkEnd w:id="46"/>
      <w:bookmarkEnd w:id="47"/>
      <w:r w:rsidR="00424523">
        <w:rPr>
          <w:rFonts w:cs="Arial"/>
          <w:b w:val="0"/>
          <w:bCs w:val="0"/>
          <w:color w:val="auto"/>
          <w:szCs w:val="20"/>
        </w:rPr>
        <w:t xml:space="preserve"> is not started</w:t>
      </w:r>
      <w:bookmarkEnd w:id="48"/>
      <w:bookmarkEnd w:id="49"/>
      <w:r w:rsidR="00424523">
        <w:rPr>
          <w:rFonts w:cs="Arial"/>
          <w:b w:val="0"/>
          <w:bCs w:val="0"/>
          <w:color w:val="auto"/>
          <w:szCs w:val="20"/>
        </w:rPr>
        <w:t>.</w:t>
      </w:r>
      <w:r w:rsidR="00C055B6">
        <w:rPr>
          <w:rFonts w:cs="Arial"/>
          <w:b w:val="0"/>
          <w:bCs w:val="0"/>
          <w:color w:val="auto"/>
          <w:szCs w:val="20"/>
        </w:rPr>
        <w:t xml:space="preserve"> </w:t>
      </w:r>
      <w:r w:rsidR="00C055B6" w:rsidRPr="00C055B6">
        <w:rPr>
          <w:rFonts w:cs="Arial" w:hint="eastAsia"/>
          <w:b w:val="0"/>
          <w:bCs w:val="0"/>
          <w:color w:val="auto"/>
          <w:szCs w:val="20"/>
        </w:rPr>
        <w:t>I</w:t>
      </w:r>
      <w:r w:rsidR="00C055B6" w:rsidRPr="00C055B6">
        <w:rPr>
          <w:rFonts w:cs="Arial"/>
          <w:b w:val="0"/>
          <w:bCs w:val="0"/>
          <w:color w:val="auto"/>
          <w:szCs w:val="20"/>
        </w:rPr>
        <w:t>t is known that the</w:t>
      </w:r>
      <w:r w:rsidR="00C055B6" w:rsidRPr="00FE491B">
        <w:rPr>
          <w:rFonts w:cs="Arial"/>
          <w:b w:val="0"/>
          <w:bCs w:val="0"/>
          <w:i/>
          <w:iCs/>
          <w:color w:val="auto"/>
          <w:szCs w:val="20"/>
        </w:rPr>
        <w:t xml:space="preserve"> </w:t>
      </w:r>
      <w:bookmarkStart w:id="50" w:name="OLE_LINK934"/>
      <w:bookmarkStart w:id="51" w:name="OLE_LINK935"/>
      <w:r w:rsidR="00C055B6" w:rsidRPr="00FE491B">
        <w:rPr>
          <w:rFonts w:cs="Arial"/>
          <w:b w:val="0"/>
          <w:bCs w:val="0"/>
          <w:i/>
          <w:iCs/>
          <w:color w:val="auto"/>
          <w:szCs w:val="20"/>
        </w:rPr>
        <w:t>drx-HARQ-RTT-TimerDL</w:t>
      </w:r>
      <w:bookmarkEnd w:id="50"/>
      <w:bookmarkEnd w:id="51"/>
      <w:r w:rsidR="00C055B6" w:rsidRPr="00C055B6">
        <w:rPr>
          <w:rFonts w:cs="Arial"/>
          <w:b w:val="0"/>
          <w:bCs w:val="0"/>
          <w:color w:val="auto"/>
          <w:szCs w:val="20"/>
        </w:rPr>
        <w:t xml:space="preserve"> is used for triggering the </w:t>
      </w:r>
      <w:bookmarkStart w:id="52" w:name="OLE_LINK936"/>
      <w:bookmarkStart w:id="53" w:name="OLE_LINK937"/>
      <w:bookmarkStart w:id="54" w:name="OLE_LINK1016"/>
      <w:r w:rsidR="00C055B6" w:rsidRPr="00FE491B">
        <w:rPr>
          <w:rFonts w:cs="Arial"/>
          <w:b w:val="0"/>
          <w:bCs w:val="0"/>
          <w:i/>
          <w:iCs/>
          <w:color w:val="auto"/>
          <w:szCs w:val="20"/>
        </w:rPr>
        <w:t>drx-RetransmissionTimerDL</w:t>
      </w:r>
      <w:bookmarkEnd w:id="52"/>
      <w:bookmarkEnd w:id="53"/>
      <w:bookmarkEnd w:id="54"/>
      <w:r w:rsidR="00C055B6" w:rsidRPr="00C055B6">
        <w:rPr>
          <w:rFonts w:cs="Arial"/>
          <w:b w:val="0"/>
          <w:bCs w:val="0"/>
          <w:color w:val="auto"/>
          <w:szCs w:val="20"/>
        </w:rPr>
        <w:t xml:space="preserve"> for the corresponding DL HARQ process. Since the </w:t>
      </w:r>
      <w:bookmarkStart w:id="55" w:name="OLE_LINK959"/>
      <w:bookmarkStart w:id="56" w:name="OLE_LINK960"/>
      <w:bookmarkStart w:id="57" w:name="OLE_LINK1011"/>
      <w:r w:rsidR="00C055B6" w:rsidRPr="005960BD">
        <w:rPr>
          <w:rFonts w:cs="Arial"/>
          <w:b w:val="0"/>
          <w:bCs w:val="0"/>
          <w:i/>
          <w:iCs/>
          <w:color w:val="auto"/>
          <w:szCs w:val="20"/>
        </w:rPr>
        <w:t>drx-HARQ-RTT-TimerDL</w:t>
      </w:r>
      <w:bookmarkEnd w:id="55"/>
      <w:bookmarkEnd w:id="56"/>
      <w:bookmarkEnd w:id="57"/>
      <w:r w:rsidR="00C055B6" w:rsidRPr="00C055B6">
        <w:rPr>
          <w:rFonts w:cs="Arial"/>
          <w:b w:val="0"/>
          <w:bCs w:val="0"/>
          <w:color w:val="auto"/>
          <w:szCs w:val="20"/>
        </w:rPr>
        <w:t xml:space="preserve"> is not started for the disabling </w:t>
      </w:r>
      <w:r w:rsidR="003A7A03">
        <w:rPr>
          <w:rFonts w:cs="Arial"/>
          <w:b w:val="0"/>
          <w:bCs w:val="0"/>
          <w:color w:val="auto"/>
          <w:szCs w:val="20"/>
        </w:rPr>
        <w:t xml:space="preserve">DL </w:t>
      </w:r>
      <w:r w:rsidR="00C055B6" w:rsidRPr="00C055B6">
        <w:rPr>
          <w:rFonts w:cs="Arial"/>
          <w:b w:val="0"/>
          <w:bCs w:val="0"/>
          <w:color w:val="auto"/>
          <w:szCs w:val="20"/>
        </w:rPr>
        <w:t xml:space="preserve">HARQ process, the UE will not start the </w:t>
      </w:r>
      <w:r w:rsidR="00C055B6" w:rsidRPr="00F70231">
        <w:rPr>
          <w:rFonts w:cs="Arial"/>
          <w:b w:val="0"/>
          <w:bCs w:val="0"/>
          <w:i/>
          <w:iCs/>
          <w:color w:val="auto"/>
          <w:szCs w:val="20"/>
        </w:rPr>
        <w:t>drx-RetransmissionTimerDL</w:t>
      </w:r>
      <w:r w:rsidR="00C055B6" w:rsidRPr="00C055B6">
        <w:rPr>
          <w:rFonts w:cs="Arial"/>
          <w:b w:val="0"/>
          <w:bCs w:val="0"/>
          <w:color w:val="auto"/>
          <w:szCs w:val="20"/>
        </w:rPr>
        <w:t xml:space="preserve"> based on the current specification.</w:t>
      </w:r>
      <w:r w:rsidR="001310F4">
        <w:rPr>
          <w:rFonts w:cs="Arial"/>
          <w:b w:val="0"/>
          <w:bCs w:val="0"/>
          <w:color w:val="auto"/>
          <w:szCs w:val="20"/>
        </w:rPr>
        <w:t xml:space="preserve"> </w:t>
      </w:r>
      <w:r w:rsidR="00B95498">
        <w:rPr>
          <w:rFonts w:cs="Arial"/>
          <w:b w:val="0"/>
          <w:bCs w:val="0"/>
          <w:color w:val="auto"/>
          <w:szCs w:val="20"/>
        </w:rPr>
        <w:t xml:space="preserve">As a result, the UE will not expect any </w:t>
      </w:r>
      <w:r w:rsidR="00CC360A">
        <w:rPr>
          <w:rFonts w:cs="Arial"/>
          <w:b w:val="0"/>
          <w:bCs w:val="0"/>
          <w:color w:val="auto"/>
          <w:szCs w:val="20"/>
        </w:rPr>
        <w:t xml:space="preserve">DL </w:t>
      </w:r>
      <w:r w:rsidR="00B95498">
        <w:rPr>
          <w:rFonts w:cs="Arial"/>
          <w:b w:val="0"/>
          <w:bCs w:val="0"/>
          <w:color w:val="auto"/>
          <w:szCs w:val="20"/>
        </w:rPr>
        <w:t>retransmission</w:t>
      </w:r>
      <w:r w:rsidR="00CC360A">
        <w:rPr>
          <w:rFonts w:cs="Arial"/>
          <w:b w:val="0"/>
          <w:bCs w:val="0"/>
          <w:color w:val="auto"/>
          <w:szCs w:val="20"/>
        </w:rPr>
        <w:t xml:space="preserve"> scheduling.</w:t>
      </w:r>
    </w:p>
    <w:p w14:paraId="022F20A9" w14:textId="77777777" w:rsidR="003471B0" w:rsidRDefault="002A3BF4" w:rsidP="003471B0">
      <w:pPr>
        <w:rPr>
          <w:i/>
          <w:iCs/>
          <w:lang w:eastAsia="zh-TW"/>
        </w:rPr>
      </w:pPr>
      <w:bookmarkStart w:id="58" w:name="OLE_LINK1035"/>
      <w:bookmarkStart w:id="59" w:name="OLE_LINK1036"/>
      <w:bookmarkStart w:id="60" w:name="OLE_LINK1077"/>
      <w:bookmarkStart w:id="61" w:name="OLE_LINK1078"/>
      <w:bookmarkStart w:id="62" w:name="OLE_LINK81"/>
      <w:r w:rsidRPr="00E941B6">
        <w:rPr>
          <w:rFonts w:hint="eastAsia"/>
          <w:i/>
          <w:iCs/>
          <w:lang w:eastAsia="zh-TW"/>
        </w:rPr>
        <w:t>O</w:t>
      </w:r>
      <w:r w:rsidRPr="00E941B6">
        <w:rPr>
          <w:i/>
          <w:iCs/>
          <w:lang w:eastAsia="zh-TW"/>
        </w:rPr>
        <w:t xml:space="preserve">bservation </w:t>
      </w:r>
      <w:r>
        <w:rPr>
          <w:i/>
          <w:iCs/>
          <w:lang w:eastAsia="zh-TW"/>
        </w:rPr>
        <w:t>1</w:t>
      </w:r>
      <w:r w:rsidRPr="00E941B6">
        <w:rPr>
          <w:i/>
          <w:iCs/>
          <w:lang w:eastAsia="zh-TW"/>
        </w:rPr>
        <w:t>:</w:t>
      </w:r>
      <w:bookmarkEnd w:id="58"/>
      <w:bookmarkEnd w:id="59"/>
      <w:r>
        <w:rPr>
          <w:i/>
          <w:iCs/>
          <w:lang w:eastAsia="zh-TW"/>
        </w:rPr>
        <w:t xml:space="preserve"> </w:t>
      </w:r>
      <w:r w:rsidR="001203F3">
        <w:rPr>
          <w:i/>
          <w:iCs/>
          <w:lang w:eastAsia="zh-TW"/>
        </w:rPr>
        <w:t xml:space="preserve">The HARQ feedback of a </w:t>
      </w:r>
      <w:r w:rsidR="001B56DE">
        <w:rPr>
          <w:i/>
          <w:iCs/>
          <w:lang w:eastAsia="zh-TW"/>
        </w:rPr>
        <w:t xml:space="preserve">DL </w:t>
      </w:r>
      <w:r w:rsidR="001203F3">
        <w:rPr>
          <w:i/>
          <w:iCs/>
          <w:lang w:eastAsia="zh-TW"/>
        </w:rPr>
        <w:t xml:space="preserve">HARQ process can be </w:t>
      </w:r>
      <w:r w:rsidR="003048B4">
        <w:rPr>
          <w:i/>
          <w:iCs/>
          <w:lang w:eastAsia="zh-TW"/>
        </w:rPr>
        <w:t>enabled/</w:t>
      </w:r>
      <w:r w:rsidR="001203F3">
        <w:rPr>
          <w:i/>
          <w:iCs/>
          <w:lang w:eastAsia="zh-TW"/>
        </w:rPr>
        <w:t xml:space="preserve">disabled by </w:t>
      </w:r>
      <w:r w:rsidR="00B53EC0">
        <w:rPr>
          <w:i/>
          <w:iCs/>
          <w:lang w:eastAsia="zh-TW"/>
        </w:rPr>
        <w:t xml:space="preserve">a </w:t>
      </w:r>
      <w:r w:rsidR="001203F3">
        <w:rPr>
          <w:i/>
          <w:iCs/>
          <w:lang w:eastAsia="zh-TW"/>
        </w:rPr>
        <w:t>RRC</w:t>
      </w:r>
      <w:r w:rsidR="00B53EC0">
        <w:rPr>
          <w:i/>
          <w:iCs/>
          <w:lang w:eastAsia="zh-TW"/>
        </w:rPr>
        <w:t xml:space="preserve"> configuration</w:t>
      </w:r>
      <w:r w:rsidR="001203F3">
        <w:rPr>
          <w:i/>
          <w:iCs/>
          <w:lang w:eastAsia="zh-TW"/>
        </w:rPr>
        <w:t>.</w:t>
      </w:r>
      <w:bookmarkStart w:id="63" w:name="OLE_LINK1019"/>
      <w:bookmarkStart w:id="64" w:name="OLE_LINK1020"/>
      <w:r w:rsidR="001203F3">
        <w:rPr>
          <w:i/>
          <w:iCs/>
          <w:lang w:eastAsia="zh-TW"/>
        </w:rPr>
        <w:t xml:space="preserve"> </w:t>
      </w:r>
      <w:bookmarkStart w:id="65" w:name="OLE_LINK1023"/>
      <w:bookmarkStart w:id="66" w:name="OLE_LINK1024"/>
    </w:p>
    <w:p w14:paraId="480261AA" w14:textId="1026FEA0" w:rsidR="002A3BF4" w:rsidRPr="002A3BF4" w:rsidRDefault="003471B0" w:rsidP="003471B0">
      <w:pPr>
        <w:rPr>
          <w:lang w:eastAsia="zh-TW"/>
        </w:rPr>
      </w:pPr>
      <w:r w:rsidRPr="00E941B6">
        <w:rPr>
          <w:rFonts w:hint="eastAsia"/>
          <w:i/>
          <w:iCs/>
          <w:lang w:eastAsia="zh-TW"/>
        </w:rPr>
        <w:t>O</w:t>
      </w:r>
      <w:r w:rsidRPr="00E941B6">
        <w:rPr>
          <w:i/>
          <w:iCs/>
          <w:lang w:eastAsia="zh-TW"/>
        </w:rPr>
        <w:t xml:space="preserve">bservation </w:t>
      </w:r>
      <w:r>
        <w:rPr>
          <w:i/>
          <w:iCs/>
          <w:lang w:eastAsia="zh-TW"/>
        </w:rPr>
        <w:t>2</w:t>
      </w:r>
      <w:r w:rsidRPr="00E941B6">
        <w:rPr>
          <w:i/>
          <w:iCs/>
          <w:lang w:eastAsia="zh-TW"/>
        </w:rPr>
        <w:t>:</w:t>
      </w:r>
      <w:r>
        <w:rPr>
          <w:i/>
          <w:iCs/>
          <w:lang w:eastAsia="zh-TW"/>
        </w:rPr>
        <w:t xml:space="preserve"> </w:t>
      </w:r>
      <w:r w:rsidR="001203F3">
        <w:rPr>
          <w:i/>
          <w:iCs/>
          <w:lang w:eastAsia="zh-TW"/>
        </w:rPr>
        <w:t xml:space="preserve">The UE does not start </w:t>
      </w:r>
      <w:r w:rsidR="001203F3" w:rsidRPr="00B62AF9">
        <w:rPr>
          <w:i/>
          <w:iCs/>
          <w:lang w:eastAsia="zh-TW"/>
        </w:rPr>
        <w:t xml:space="preserve">the </w:t>
      </w:r>
      <w:bookmarkStart w:id="67" w:name="OLE_LINK1027"/>
      <w:bookmarkStart w:id="68" w:name="OLE_LINK1028"/>
      <w:r w:rsidR="00B62AF9" w:rsidRPr="00B62AF9">
        <w:rPr>
          <w:i/>
          <w:iCs/>
        </w:rPr>
        <w:t>drx-HARQ-RTT-TimerDL</w:t>
      </w:r>
      <w:bookmarkEnd w:id="67"/>
      <w:bookmarkEnd w:id="68"/>
      <w:r w:rsidR="001203F3" w:rsidRPr="00B62AF9">
        <w:rPr>
          <w:i/>
          <w:iCs/>
          <w:lang w:eastAsia="zh-TW"/>
        </w:rPr>
        <w:t xml:space="preserve"> </w:t>
      </w:r>
      <w:r w:rsidR="001203F3" w:rsidRPr="001203F3">
        <w:rPr>
          <w:i/>
          <w:iCs/>
          <w:lang w:eastAsia="zh-TW"/>
        </w:rPr>
        <w:t xml:space="preserve">for a </w:t>
      </w:r>
      <w:r w:rsidR="004A751D">
        <w:rPr>
          <w:i/>
          <w:iCs/>
          <w:lang w:eastAsia="zh-TW"/>
        </w:rPr>
        <w:t xml:space="preserve">DL </w:t>
      </w:r>
      <w:r w:rsidR="001203F3" w:rsidRPr="001203F3">
        <w:rPr>
          <w:i/>
          <w:iCs/>
          <w:lang w:eastAsia="zh-TW"/>
        </w:rPr>
        <w:t xml:space="preserve">HARQ process if the HARQ feedback of the </w:t>
      </w:r>
      <w:r w:rsidR="003A7A03">
        <w:rPr>
          <w:i/>
          <w:iCs/>
          <w:lang w:eastAsia="zh-TW"/>
        </w:rPr>
        <w:t xml:space="preserve">DL </w:t>
      </w:r>
      <w:r w:rsidR="001203F3" w:rsidRPr="001203F3">
        <w:rPr>
          <w:i/>
          <w:iCs/>
          <w:lang w:eastAsia="zh-TW"/>
        </w:rPr>
        <w:t>HARQ process is disabled</w:t>
      </w:r>
      <w:bookmarkEnd w:id="65"/>
      <w:bookmarkEnd w:id="66"/>
      <w:r w:rsidR="001203F3" w:rsidRPr="001203F3">
        <w:rPr>
          <w:i/>
          <w:iCs/>
          <w:lang w:eastAsia="zh-TW"/>
        </w:rPr>
        <w:t>.</w:t>
      </w:r>
      <w:bookmarkEnd w:id="63"/>
      <w:bookmarkEnd w:id="64"/>
    </w:p>
    <w:bookmarkEnd w:id="60"/>
    <w:bookmarkEnd w:id="61"/>
    <w:bookmarkEnd w:id="62"/>
    <w:p w14:paraId="5F1D63B8" w14:textId="688B4E52" w:rsidR="00DB5FCE" w:rsidRPr="003A5140" w:rsidRDefault="009B2D14" w:rsidP="005860B0">
      <w:pPr>
        <w:jc w:val="both"/>
        <w:rPr>
          <w:lang w:eastAsia="zh-TW"/>
        </w:rPr>
      </w:pPr>
      <w:r>
        <w:rPr>
          <w:lang w:eastAsia="zh-TW"/>
        </w:rPr>
        <w:t xml:space="preserve">However, </w:t>
      </w:r>
      <w:r w:rsidR="00C06DA1">
        <w:rPr>
          <w:lang w:eastAsia="zh-TW"/>
        </w:rPr>
        <w:t>RAN1 has identified that DL b</w:t>
      </w:r>
      <w:r w:rsidR="00C06DA1" w:rsidRPr="00C06DA1">
        <w:rPr>
          <w:lang w:eastAsia="zh-TW"/>
        </w:rPr>
        <w:t xml:space="preserve">lind retransmission can be considered for enhancing the performance </w:t>
      </w:r>
      <w:r w:rsidR="007F7F23">
        <w:rPr>
          <w:lang w:eastAsia="zh-TW"/>
        </w:rPr>
        <w:t xml:space="preserve">and reliability </w:t>
      </w:r>
      <w:r w:rsidR="00C06DA1" w:rsidRPr="00C06DA1">
        <w:rPr>
          <w:lang w:eastAsia="zh-TW"/>
        </w:rPr>
        <w:t xml:space="preserve">of </w:t>
      </w:r>
      <w:r w:rsidR="00C658ED">
        <w:rPr>
          <w:lang w:eastAsia="zh-TW"/>
        </w:rPr>
        <w:t xml:space="preserve">DL </w:t>
      </w:r>
      <w:r w:rsidR="00C06DA1" w:rsidRPr="00C06DA1">
        <w:rPr>
          <w:lang w:eastAsia="zh-TW"/>
        </w:rPr>
        <w:t>transmission</w:t>
      </w:r>
      <w:r w:rsidR="00C06DA1">
        <w:rPr>
          <w:lang w:eastAsia="zh-TW"/>
        </w:rPr>
        <w:t xml:space="preserve"> when the HARQ feedback is disabled. The </w:t>
      </w:r>
      <w:bookmarkStart w:id="69" w:name="OLE_LINK944"/>
      <w:bookmarkStart w:id="70" w:name="OLE_LINK945"/>
      <w:r w:rsidR="00C06DA1">
        <w:rPr>
          <w:lang w:eastAsia="zh-TW"/>
        </w:rPr>
        <w:t xml:space="preserve">DL blind retransmission </w:t>
      </w:r>
      <w:r w:rsidR="005D2A2A">
        <w:rPr>
          <w:lang w:eastAsia="zh-TW"/>
        </w:rPr>
        <w:t>implies</w:t>
      </w:r>
      <w:r w:rsidR="00C06DA1">
        <w:rPr>
          <w:lang w:eastAsia="zh-TW"/>
        </w:rPr>
        <w:t xml:space="preserve"> that the </w:t>
      </w:r>
      <w:r w:rsidR="00C06DA1" w:rsidRPr="00C06DA1">
        <w:rPr>
          <w:lang w:eastAsia="zh-TW"/>
        </w:rPr>
        <w:t>PDSCH</w:t>
      </w:r>
      <w:r w:rsidR="0010358E">
        <w:rPr>
          <w:lang w:eastAsia="zh-TW"/>
        </w:rPr>
        <w:t xml:space="preserve"> </w:t>
      </w:r>
      <w:r w:rsidR="00C658ED">
        <w:rPr>
          <w:lang w:eastAsia="zh-TW"/>
        </w:rPr>
        <w:t>(re-)</w:t>
      </w:r>
      <w:r w:rsidR="00C06DA1" w:rsidRPr="00C06DA1">
        <w:rPr>
          <w:lang w:eastAsia="zh-TW"/>
        </w:rPr>
        <w:t>transmission</w:t>
      </w:r>
      <w:r w:rsidR="0010358E">
        <w:rPr>
          <w:lang w:eastAsia="zh-TW"/>
        </w:rPr>
        <w:t>s</w:t>
      </w:r>
      <w:r w:rsidR="00C06DA1" w:rsidRPr="00C06DA1">
        <w:rPr>
          <w:lang w:eastAsia="zh-TW"/>
        </w:rPr>
        <w:t xml:space="preserve"> of the same </w:t>
      </w:r>
      <w:r w:rsidR="0010358E">
        <w:rPr>
          <w:lang w:eastAsia="zh-TW"/>
        </w:rPr>
        <w:t>TB</w:t>
      </w:r>
      <w:r w:rsidR="00C06DA1" w:rsidRPr="00C06DA1">
        <w:rPr>
          <w:lang w:eastAsia="zh-TW"/>
        </w:rPr>
        <w:t xml:space="preserve"> </w:t>
      </w:r>
      <w:r w:rsidR="0010358E">
        <w:rPr>
          <w:lang w:eastAsia="zh-TW"/>
        </w:rPr>
        <w:t>can be</w:t>
      </w:r>
      <w:r w:rsidR="00C06DA1" w:rsidRPr="00C06DA1">
        <w:rPr>
          <w:lang w:eastAsia="zh-TW"/>
        </w:rPr>
        <w:t xml:space="preserve"> schedul</w:t>
      </w:r>
      <w:r w:rsidR="0010358E">
        <w:rPr>
          <w:lang w:eastAsia="zh-TW"/>
        </w:rPr>
        <w:t>ed</w:t>
      </w:r>
      <w:r w:rsidR="00C06DA1" w:rsidRPr="00C06DA1">
        <w:rPr>
          <w:lang w:eastAsia="zh-TW"/>
        </w:rPr>
        <w:t xml:space="preserve"> without waiting for the</w:t>
      </w:r>
      <w:r w:rsidR="00C658ED">
        <w:rPr>
          <w:lang w:eastAsia="zh-TW"/>
        </w:rPr>
        <w:t xml:space="preserve"> </w:t>
      </w:r>
      <w:r w:rsidR="00C06DA1" w:rsidRPr="00C06DA1">
        <w:rPr>
          <w:lang w:eastAsia="zh-TW"/>
        </w:rPr>
        <w:t>HARQ feedback</w:t>
      </w:r>
      <w:r w:rsidR="00201FBA">
        <w:rPr>
          <w:lang w:eastAsia="zh-TW"/>
        </w:rPr>
        <w:t>.</w:t>
      </w:r>
      <w:bookmarkEnd w:id="69"/>
      <w:bookmarkEnd w:id="70"/>
      <w:r w:rsidR="005A7FB0">
        <w:rPr>
          <w:lang w:eastAsia="zh-TW"/>
        </w:rPr>
        <w:t xml:space="preserve"> </w:t>
      </w:r>
      <w:r w:rsidR="00F72874">
        <w:rPr>
          <w:lang w:eastAsia="zh-TW"/>
        </w:rPr>
        <w:t xml:space="preserve">Comparing </w:t>
      </w:r>
      <w:r w:rsidR="001560AA">
        <w:rPr>
          <w:lang w:eastAsia="zh-TW"/>
        </w:rPr>
        <w:t>to</w:t>
      </w:r>
      <w:r w:rsidR="00F72874">
        <w:rPr>
          <w:lang w:eastAsia="zh-TW"/>
        </w:rPr>
        <w:t xml:space="preserve"> the </w:t>
      </w:r>
      <w:bookmarkStart w:id="71" w:name="OLE_LINK948"/>
      <w:bookmarkStart w:id="72" w:name="OLE_LINK949"/>
      <w:r w:rsidR="00F72874">
        <w:rPr>
          <w:lang w:eastAsia="zh-TW"/>
        </w:rPr>
        <w:t>aggregated</w:t>
      </w:r>
      <w:bookmarkEnd w:id="71"/>
      <w:bookmarkEnd w:id="72"/>
      <w:r w:rsidR="00F72874">
        <w:rPr>
          <w:lang w:eastAsia="zh-TW"/>
        </w:rPr>
        <w:t xml:space="preserve"> (e.g., repetition) transmission scheme, </w:t>
      </w:r>
      <w:r w:rsidR="001560AA">
        <w:rPr>
          <w:lang w:eastAsia="zh-TW"/>
        </w:rPr>
        <w:t xml:space="preserve">the blind retransmission scheme further </w:t>
      </w:r>
      <w:r w:rsidR="006B0854">
        <w:rPr>
          <w:lang w:eastAsia="zh-TW"/>
        </w:rPr>
        <w:t>provides</w:t>
      </w:r>
      <w:r w:rsidR="001560AA">
        <w:rPr>
          <w:lang w:eastAsia="zh-TW"/>
        </w:rPr>
        <w:t xml:space="preserve"> the diversity with </w:t>
      </w:r>
      <w:r w:rsidR="006B0854">
        <w:rPr>
          <w:lang w:eastAsia="zh-TW"/>
        </w:rPr>
        <w:t xml:space="preserve">a </w:t>
      </w:r>
      <w:r w:rsidR="001560AA">
        <w:rPr>
          <w:lang w:eastAsia="zh-TW"/>
        </w:rPr>
        <w:t xml:space="preserve">larger </w:t>
      </w:r>
      <w:r w:rsidR="006B0854">
        <w:rPr>
          <w:lang w:eastAsia="zh-TW"/>
        </w:rPr>
        <w:t>time-domain</w:t>
      </w:r>
      <w:r w:rsidR="001560AA">
        <w:rPr>
          <w:lang w:eastAsia="zh-TW"/>
        </w:rPr>
        <w:t xml:space="preserve"> factor</w:t>
      </w:r>
      <w:r w:rsidR="006924D9">
        <w:rPr>
          <w:lang w:eastAsia="zh-TW"/>
        </w:rPr>
        <w:t>, which is not sub-ordinary</w:t>
      </w:r>
      <w:r w:rsidR="00CA3D14">
        <w:rPr>
          <w:lang w:eastAsia="zh-TW"/>
        </w:rPr>
        <w:t xml:space="preserve"> to</w:t>
      </w:r>
      <w:r w:rsidR="006924D9">
        <w:rPr>
          <w:rFonts w:hint="eastAsia"/>
          <w:lang w:eastAsia="zh-TW"/>
        </w:rPr>
        <w:t xml:space="preserve"> </w:t>
      </w:r>
      <w:r w:rsidR="006924D9">
        <w:rPr>
          <w:lang w:eastAsia="zh-TW"/>
        </w:rPr>
        <w:t>aggregated transmission.</w:t>
      </w:r>
      <w:r w:rsidR="00CD5A06">
        <w:rPr>
          <w:lang w:eastAsia="zh-TW"/>
        </w:rPr>
        <w:t xml:space="preserve"> </w:t>
      </w:r>
      <w:r w:rsidR="0098269B">
        <w:rPr>
          <w:lang w:eastAsia="zh-TW"/>
        </w:rPr>
        <w:t>Furthermore</w:t>
      </w:r>
      <w:r w:rsidR="00E0244D">
        <w:rPr>
          <w:lang w:eastAsia="zh-TW"/>
        </w:rPr>
        <w:t xml:space="preserve">, the blind </w:t>
      </w:r>
      <w:r w:rsidR="006B0854">
        <w:rPr>
          <w:lang w:eastAsia="zh-TW"/>
        </w:rPr>
        <w:t>retransmission</w:t>
      </w:r>
      <w:r w:rsidR="00E0244D">
        <w:rPr>
          <w:lang w:eastAsia="zh-TW"/>
        </w:rPr>
        <w:t xml:space="preserve"> scheme can reduce</w:t>
      </w:r>
      <w:r w:rsidR="007721BF">
        <w:rPr>
          <w:lang w:eastAsia="zh-TW"/>
        </w:rPr>
        <w:t xml:space="preserve"> the </w:t>
      </w:r>
      <w:bookmarkStart w:id="73" w:name="OLE_LINK43"/>
      <w:bookmarkStart w:id="74" w:name="OLE_LINK44"/>
      <w:r w:rsidR="007721BF">
        <w:rPr>
          <w:lang w:eastAsia="zh-TW"/>
        </w:rPr>
        <w:t>significant</w:t>
      </w:r>
      <w:bookmarkEnd w:id="73"/>
      <w:bookmarkEnd w:id="74"/>
      <w:r w:rsidR="00E0244D">
        <w:rPr>
          <w:lang w:eastAsia="zh-TW"/>
        </w:rPr>
        <w:t xml:space="preserve"> TB</w:t>
      </w:r>
      <w:r w:rsidR="0008159D">
        <w:rPr>
          <w:lang w:eastAsia="zh-TW"/>
        </w:rPr>
        <w:t xml:space="preserve"> error rate, and </w:t>
      </w:r>
      <w:r w:rsidR="00FA6AB9">
        <w:rPr>
          <w:lang w:eastAsia="zh-TW"/>
        </w:rPr>
        <w:t xml:space="preserve">reduce resource waste </w:t>
      </w:r>
      <w:r w:rsidR="00612EEF">
        <w:rPr>
          <w:lang w:eastAsia="zh-TW"/>
        </w:rPr>
        <w:t xml:space="preserve">by dynamically scheduling. </w:t>
      </w:r>
      <w:r w:rsidR="00CD5A06">
        <w:rPr>
          <w:lang w:eastAsia="zh-TW"/>
        </w:rPr>
        <w:t xml:space="preserve">Hence, for the disabling </w:t>
      </w:r>
      <w:r w:rsidR="00E64034">
        <w:rPr>
          <w:lang w:eastAsia="zh-TW"/>
        </w:rPr>
        <w:t xml:space="preserve">DL </w:t>
      </w:r>
      <w:r w:rsidR="00CD5A06">
        <w:rPr>
          <w:lang w:eastAsia="zh-TW"/>
        </w:rPr>
        <w:t>HARQ feedback, the DL blind retr</w:t>
      </w:r>
      <w:r w:rsidR="008D7009">
        <w:rPr>
          <w:lang w:eastAsia="zh-TW"/>
        </w:rPr>
        <w:t>ans</w:t>
      </w:r>
      <w:r w:rsidR="00CD5A06">
        <w:rPr>
          <w:lang w:eastAsia="zh-TW"/>
        </w:rPr>
        <w:t>m</w:t>
      </w:r>
      <w:r w:rsidR="008D7009">
        <w:rPr>
          <w:lang w:eastAsia="zh-TW"/>
        </w:rPr>
        <w:t>i</w:t>
      </w:r>
      <w:r w:rsidR="00CD5A06">
        <w:rPr>
          <w:lang w:eastAsia="zh-TW"/>
        </w:rPr>
        <w:t xml:space="preserve">ssion </w:t>
      </w:r>
      <w:r w:rsidR="00051B6C">
        <w:rPr>
          <w:lang w:eastAsia="zh-TW"/>
        </w:rPr>
        <w:t>can</w:t>
      </w:r>
      <w:r w:rsidR="00CD5A06">
        <w:rPr>
          <w:lang w:eastAsia="zh-TW"/>
        </w:rPr>
        <w:t xml:space="preserve"> be supported</w:t>
      </w:r>
      <w:r w:rsidR="00DC6CE2">
        <w:rPr>
          <w:lang w:eastAsia="zh-TW"/>
        </w:rPr>
        <w:t xml:space="preserve">. Moreover, </w:t>
      </w:r>
      <w:r w:rsidR="00E97771">
        <w:rPr>
          <w:lang w:eastAsia="zh-TW"/>
        </w:rPr>
        <w:t xml:space="preserve">in our </w:t>
      </w:r>
      <w:r w:rsidR="001C2BFF">
        <w:rPr>
          <w:lang w:eastAsia="zh-TW"/>
        </w:rPr>
        <w:t xml:space="preserve">view, </w:t>
      </w:r>
      <w:r w:rsidR="002F5B38">
        <w:rPr>
          <w:lang w:eastAsia="zh-TW"/>
        </w:rPr>
        <w:t xml:space="preserve">it seems not all </w:t>
      </w:r>
      <w:r w:rsidR="00992E07">
        <w:rPr>
          <w:lang w:eastAsia="zh-TW"/>
        </w:rPr>
        <w:t>kinds of</w:t>
      </w:r>
      <w:r w:rsidR="002F5B38">
        <w:rPr>
          <w:lang w:eastAsia="zh-TW"/>
        </w:rPr>
        <w:t xml:space="preserve"> DL packets should be </w:t>
      </w:r>
      <w:r w:rsidR="003A7A03">
        <w:rPr>
          <w:lang w:eastAsia="zh-TW"/>
        </w:rPr>
        <w:t xml:space="preserve">highly </w:t>
      </w:r>
      <w:r w:rsidR="002F5B38">
        <w:rPr>
          <w:lang w:eastAsia="zh-TW"/>
        </w:rPr>
        <w:t xml:space="preserve">reliable. </w:t>
      </w:r>
      <w:r w:rsidR="00992E07">
        <w:rPr>
          <w:lang w:eastAsia="zh-TW"/>
        </w:rPr>
        <w:t xml:space="preserve">In some cases, there is no need to enable the </w:t>
      </w:r>
      <w:r w:rsidR="002F26FF">
        <w:rPr>
          <w:lang w:eastAsia="zh-TW"/>
        </w:rPr>
        <w:t>functionality</w:t>
      </w:r>
      <w:r w:rsidR="00992E07">
        <w:rPr>
          <w:lang w:eastAsia="zh-TW"/>
        </w:rPr>
        <w:t xml:space="preserve"> of the DL blind retransmission. The scheduling </w:t>
      </w:r>
      <w:r w:rsidR="003A7A03">
        <w:rPr>
          <w:lang w:eastAsia="zh-TW"/>
        </w:rPr>
        <w:t xml:space="preserve">strategies </w:t>
      </w:r>
      <w:r w:rsidR="002F26FF">
        <w:rPr>
          <w:lang w:eastAsia="zh-TW"/>
        </w:rPr>
        <w:t>always rel</w:t>
      </w:r>
      <w:r w:rsidR="003A7A03">
        <w:rPr>
          <w:lang w:eastAsia="zh-TW"/>
        </w:rPr>
        <w:t>y</w:t>
      </w:r>
      <w:r w:rsidR="00992E07">
        <w:rPr>
          <w:lang w:eastAsia="zh-TW"/>
        </w:rPr>
        <w:t xml:space="preserve"> on gNB implementation, </w:t>
      </w:r>
      <w:r w:rsidR="003A7A03">
        <w:rPr>
          <w:lang w:eastAsia="zh-TW"/>
        </w:rPr>
        <w:t>so</w:t>
      </w:r>
      <w:r w:rsidR="003615A7">
        <w:rPr>
          <w:lang w:eastAsia="zh-TW"/>
        </w:rPr>
        <w:t xml:space="preserve"> </w:t>
      </w:r>
      <w:r w:rsidR="00660038">
        <w:rPr>
          <w:lang w:eastAsia="zh-TW"/>
        </w:rPr>
        <w:t>the gNB should have</w:t>
      </w:r>
      <w:r w:rsidR="00497C4C">
        <w:rPr>
          <w:lang w:eastAsia="zh-TW"/>
        </w:rPr>
        <w:t xml:space="preserve"> the power to decide whether the DL blind retransmission is needed </w:t>
      </w:r>
      <w:r w:rsidR="00652C6E">
        <w:rPr>
          <w:lang w:eastAsia="zh-TW"/>
        </w:rPr>
        <w:t>or not.</w:t>
      </w:r>
      <w:r w:rsidR="003615A7">
        <w:rPr>
          <w:lang w:eastAsia="zh-TW"/>
        </w:rPr>
        <w:t xml:space="preserve"> </w:t>
      </w:r>
    </w:p>
    <w:p w14:paraId="49304F44" w14:textId="02A953C6" w:rsidR="007B7DC7" w:rsidRDefault="0008618B" w:rsidP="00D42DAC">
      <w:pPr>
        <w:rPr>
          <w:b/>
          <w:bCs/>
          <w:lang w:eastAsia="zh-TW"/>
        </w:rPr>
      </w:pPr>
      <w:bookmarkStart w:id="75" w:name="OLE_LINK973"/>
      <w:bookmarkStart w:id="76" w:name="OLE_LINK974"/>
      <w:bookmarkStart w:id="77" w:name="OLE_LINK950"/>
      <w:bookmarkStart w:id="78" w:name="OLE_LINK951"/>
      <w:bookmarkStart w:id="79" w:name="OLE_LINK1072"/>
      <w:bookmarkStart w:id="80" w:name="OLE_LINK1073"/>
      <w:bookmarkStart w:id="81" w:name="OLE_LINK1079"/>
      <w:bookmarkStart w:id="82" w:name="OLE_LINK82"/>
      <w:r w:rsidRPr="003A5140">
        <w:rPr>
          <w:rFonts w:hint="eastAsia"/>
          <w:b/>
          <w:bCs/>
          <w:lang w:eastAsia="zh-TW"/>
        </w:rPr>
        <w:t>P</w:t>
      </w:r>
      <w:r w:rsidRPr="003A5140">
        <w:rPr>
          <w:b/>
          <w:bCs/>
          <w:lang w:eastAsia="zh-TW"/>
        </w:rPr>
        <w:t>roposal 1:</w:t>
      </w:r>
      <w:bookmarkEnd w:id="75"/>
      <w:bookmarkEnd w:id="76"/>
      <w:r w:rsidRPr="003A5140">
        <w:rPr>
          <w:b/>
          <w:bCs/>
          <w:lang w:eastAsia="zh-TW"/>
        </w:rPr>
        <w:t xml:space="preserve"> </w:t>
      </w:r>
      <w:bookmarkEnd w:id="77"/>
      <w:bookmarkEnd w:id="78"/>
      <w:r w:rsidR="0048051B">
        <w:rPr>
          <w:b/>
          <w:bCs/>
          <w:lang w:eastAsia="zh-TW"/>
        </w:rPr>
        <w:t xml:space="preserve">NW can </w:t>
      </w:r>
      <w:r w:rsidR="007B7DC7">
        <w:rPr>
          <w:b/>
          <w:bCs/>
          <w:lang w:eastAsia="zh-TW"/>
        </w:rPr>
        <w:t>send</w:t>
      </w:r>
      <w:r w:rsidR="0048051B">
        <w:rPr>
          <w:b/>
          <w:bCs/>
          <w:lang w:eastAsia="zh-TW"/>
        </w:rPr>
        <w:t xml:space="preserve"> </w:t>
      </w:r>
      <w:r w:rsidR="00DE76C2">
        <w:rPr>
          <w:b/>
          <w:bCs/>
          <w:lang w:eastAsia="zh-TW"/>
        </w:rPr>
        <w:t>a</w:t>
      </w:r>
      <w:r w:rsidR="0048051B">
        <w:rPr>
          <w:b/>
          <w:bCs/>
          <w:lang w:eastAsia="zh-TW"/>
        </w:rPr>
        <w:t xml:space="preserve"> DL blind retransmission </w:t>
      </w:r>
      <w:r w:rsidR="007B7DC7">
        <w:rPr>
          <w:b/>
          <w:bCs/>
          <w:lang w:eastAsia="zh-TW"/>
        </w:rPr>
        <w:t xml:space="preserve">indication </w:t>
      </w:r>
      <w:r w:rsidR="00CF7EDE">
        <w:rPr>
          <w:b/>
          <w:bCs/>
          <w:lang w:eastAsia="zh-TW"/>
        </w:rPr>
        <w:t xml:space="preserve">to </w:t>
      </w:r>
      <w:r w:rsidR="007B7DC7">
        <w:rPr>
          <w:b/>
          <w:bCs/>
          <w:lang w:eastAsia="zh-TW"/>
        </w:rPr>
        <w:t xml:space="preserve">UE to </w:t>
      </w:r>
      <w:r w:rsidR="004327EC">
        <w:rPr>
          <w:b/>
          <w:bCs/>
          <w:lang w:eastAsia="zh-TW"/>
        </w:rPr>
        <w:t>enable</w:t>
      </w:r>
      <w:r w:rsidR="007B7DC7">
        <w:rPr>
          <w:b/>
          <w:bCs/>
          <w:lang w:eastAsia="zh-TW"/>
        </w:rPr>
        <w:t>/</w:t>
      </w:r>
      <w:r w:rsidR="004327EC">
        <w:rPr>
          <w:b/>
          <w:bCs/>
          <w:lang w:eastAsia="zh-TW"/>
        </w:rPr>
        <w:t>disable</w:t>
      </w:r>
      <w:r w:rsidR="007B7DC7">
        <w:rPr>
          <w:b/>
          <w:bCs/>
          <w:lang w:eastAsia="zh-TW"/>
        </w:rPr>
        <w:t xml:space="preserve"> </w:t>
      </w:r>
      <w:bookmarkStart w:id="83" w:name="OLE_LINK975"/>
      <w:bookmarkStart w:id="84" w:name="OLE_LINK976"/>
      <w:r w:rsidR="007B7DC7">
        <w:rPr>
          <w:b/>
          <w:bCs/>
          <w:lang w:eastAsia="zh-TW"/>
        </w:rPr>
        <w:t xml:space="preserve">the </w:t>
      </w:r>
      <w:r w:rsidR="00D851D9">
        <w:rPr>
          <w:b/>
          <w:bCs/>
          <w:lang w:eastAsia="zh-TW"/>
        </w:rPr>
        <w:t xml:space="preserve">functionality of </w:t>
      </w:r>
      <w:r w:rsidR="007B7DC7">
        <w:rPr>
          <w:b/>
          <w:bCs/>
          <w:lang w:eastAsia="zh-TW"/>
        </w:rPr>
        <w:t>DL blind retransmission for a HARQ process</w:t>
      </w:r>
      <w:bookmarkEnd w:id="83"/>
      <w:bookmarkEnd w:id="84"/>
      <w:r w:rsidR="004327EC">
        <w:rPr>
          <w:b/>
          <w:bCs/>
          <w:lang w:eastAsia="zh-TW"/>
        </w:rPr>
        <w:t xml:space="preserve"> </w:t>
      </w:r>
      <w:r w:rsidR="00C0498A">
        <w:rPr>
          <w:b/>
          <w:bCs/>
          <w:lang w:eastAsia="zh-TW"/>
        </w:rPr>
        <w:t>when the DL HARQ feedback of the HARQ process is disabled.</w:t>
      </w:r>
    </w:p>
    <w:bookmarkEnd w:id="79"/>
    <w:bookmarkEnd w:id="80"/>
    <w:bookmarkEnd w:id="81"/>
    <w:bookmarkEnd w:id="82"/>
    <w:p w14:paraId="24E0449C" w14:textId="74266080" w:rsidR="001560AA" w:rsidRPr="00D32507" w:rsidRDefault="001975BC" w:rsidP="001560AA">
      <w:pPr>
        <w:jc w:val="both"/>
        <w:rPr>
          <w:lang w:eastAsia="zh-TW"/>
        </w:rPr>
      </w:pPr>
      <w:r>
        <w:rPr>
          <w:lang w:eastAsia="zh-TW"/>
        </w:rPr>
        <w:t xml:space="preserve">In </w:t>
      </w:r>
      <w:r w:rsidR="002F26FF">
        <w:rPr>
          <w:lang w:eastAsia="zh-TW"/>
        </w:rPr>
        <w:t>the</w:t>
      </w:r>
      <w:r>
        <w:rPr>
          <w:lang w:eastAsia="zh-TW"/>
        </w:rPr>
        <w:t xml:space="preserve"> case that</w:t>
      </w:r>
      <w:r w:rsidR="005B6534">
        <w:rPr>
          <w:lang w:eastAsia="zh-TW"/>
        </w:rPr>
        <w:t xml:space="preserve"> the</w:t>
      </w:r>
      <w:r w:rsidR="001560AA">
        <w:rPr>
          <w:lang w:eastAsia="zh-TW"/>
        </w:rPr>
        <w:t xml:space="preserve"> DL blind </w:t>
      </w:r>
      <w:r w:rsidR="002F26FF">
        <w:rPr>
          <w:lang w:eastAsia="zh-TW"/>
        </w:rPr>
        <w:t>retransmission</w:t>
      </w:r>
      <w:r w:rsidR="005531DB">
        <w:rPr>
          <w:lang w:eastAsia="zh-TW"/>
        </w:rPr>
        <w:t xml:space="preserve"> </w:t>
      </w:r>
      <w:r w:rsidR="004D5B37">
        <w:rPr>
          <w:lang w:eastAsia="zh-TW"/>
        </w:rPr>
        <w:t>is</w:t>
      </w:r>
      <w:r w:rsidR="005B6534">
        <w:rPr>
          <w:lang w:eastAsia="zh-TW"/>
        </w:rPr>
        <w:t xml:space="preserve"> enabled</w:t>
      </w:r>
      <w:r w:rsidR="001560AA">
        <w:rPr>
          <w:lang w:eastAsia="zh-TW"/>
        </w:rPr>
        <w:t>, the UE should wake-up to monitor the PDCCH in a time duration that the UE expects to receive a DL</w:t>
      </w:r>
      <w:r w:rsidR="006F67A2">
        <w:rPr>
          <w:lang w:eastAsia="zh-TW"/>
        </w:rPr>
        <w:t xml:space="preserve"> blind</w:t>
      </w:r>
      <w:r w:rsidR="001560AA">
        <w:rPr>
          <w:lang w:eastAsia="zh-TW"/>
        </w:rPr>
        <w:t xml:space="preserve"> retransmission sche</w:t>
      </w:r>
      <w:r w:rsidR="00C72B35">
        <w:rPr>
          <w:lang w:eastAsia="zh-TW"/>
        </w:rPr>
        <w:t>d</w:t>
      </w:r>
      <w:r w:rsidR="001560AA">
        <w:rPr>
          <w:lang w:eastAsia="zh-TW"/>
        </w:rPr>
        <w:t xml:space="preserve">uling. </w:t>
      </w:r>
      <w:r w:rsidR="00DB0299">
        <w:rPr>
          <w:lang w:eastAsia="zh-TW"/>
        </w:rPr>
        <w:t xml:space="preserve">Some companies proposed that </w:t>
      </w:r>
      <w:r w:rsidR="00D32507">
        <w:rPr>
          <w:lang w:eastAsia="zh-TW"/>
        </w:rPr>
        <w:t xml:space="preserve">the current DRX timers can be used, e.g., </w:t>
      </w:r>
      <w:bookmarkStart w:id="85" w:name="OLE_LINK952"/>
      <w:bookmarkStart w:id="86" w:name="OLE_LINK953"/>
      <w:r w:rsidR="00D32507" w:rsidRPr="00D32507">
        <w:rPr>
          <w:i/>
          <w:iCs/>
          <w:lang w:eastAsia="zh-TW"/>
        </w:rPr>
        <w:t>drx-InactivityTimer</w:t>
      </w:r>
      <w:r w:rsidR="00D32507">
        <w:rPr>
          <w:lang w:eastAsia="zh-TW"/>
        </w:rPr>
        <w:t xml:space="preserve"> </w:t>
      </w:r>
      <w:bookmarkEnd w:id="85"/>
      <w:bookmarkEnd w:id="86"/>
      <w:r w:rsidR="00D32507">
        <w:rPr>
          <w:lang w:eastAsia="zh-TW"/>
        </w:rPr>
        <w:t xml:space="preserve">or </w:t>
      </w:r>
      <w:bookmarkStart w:id="87" w:name="OLE_LINK954"/>
      <w:bookmarkStart w:id="88" w:name="OLE_LINK955"/>
      <w:r w:rsidR="00D32507" w:rsidRPr="00D32507">
        <w:rPr>
          <w:i/>
          <w:iCs/>
          <w:lang w:eastAsia="zh-TW"/>
        </w:rPr>
        <w:t>drx-RetransmissionTimerD</w:t>
      </w:r>
      <w:r w:rsidR="00D32507">
        <w:rPr>
          <w:i/>
          <w:iCs/>
          <w:lang w:eastAsia="zh-TW"/>
        </w:rPr>
        <w:t>L</w:t>
      </w:r>
      <w:bookmarkEnd w:id="87"/>
      <w:bookmarkEnd w:id="88"/>
      <w:r w:rsidR="00D32507">
        <w:rPr>
          <w:i/>
          <w:iCs/>
          <w:lang w:eastAsia="zh-TW"/>
        </w:rPr>
        <w:t xml:space="preserve">. </w:t>
      </w:r>
      <w:r w:rsidR="00F7319D" w:rsidRPr="00F7319D">
        <w:rPr>
          <w:lang w:eastAsia="zh-TW"/>
        </w:rPr>
        <w:t xml:space="preserve">The </w:t>
      </w:r>
      <w:r w:rsidR="004458A6">
        <w:rPr>
          <w:lang w:eastAsia="zh-TW"/>
        </w:rPr>
        <w:t xml:space="preserve">main difference between these two timers is that the </w:t>
      </w:r>
      <w:r w:rsidR="004458A6" w:rsidRPr="00D32507">
        <w:rPr>
          <w:i/>
          <w:iCs/>
          <w:lang w:eastAsia="zh-TW"/>
        </w:rPr>
        <w:t>drx-InactivityTimer</w:t>
      </w:r>
      <w:r w:rsidR="004458A6">
        <w:rPr>
          <w:i/>
          <w:iCs/>
          <w:lang w:eastAsia="zh-TW"/>
        </w:rPr>
        <w:t xml:space="preserve"> </w:t>
      </w:r>
      <w:r w:rsidR="004458A6" w:rsidRPr="004458A6">
        <w:rPr>
          <w:lang w:eastAsia="zh-TW"/>
        </w:rPr>
        <w:t xml:space="preserve">is </w:t>
      </w:r>
      <w:r w:rsidR="004458A6">
        <w:rPr>
          <w:lang w:eastAsia="zh-TW"/>
        </w:rPr>
        <w:t xml:space="preserve">applied per MAC entity while the </w:t>
      </w:r>
      <w:bookmarkStart w:id="89" w:name="OLE_LINK956"/>
      <w:bookmarkStart w:id="90" w:name="OLE_LINK957"/>
      <w:bookmarkStart w:id="91" w:name="OLE_LINK958"/>
      <w:r w:rsidR="004458A6" w:rsidRPr="00D32507">
        <w:rPr>
          <w:i/>
          <w:iCs/>
          <w:lang w:eastAsia="zh-TW"/>
        </w:rPr>
        <w:t>drx-RetransmissionTimerD</w:t>
      </w:r>
      <w:r w:rsidR="004458A6">
        <w:rPr>
          <w:i/>
          <w:iCs/>
          <w:lang w:eastAsia="zh-TW"/>
        </w:rPr>
        <w:t>L</w:t>
      </w:r>
      <w:bookmarkEnd w:id="89"/>
      <w:bookmarkEnd w:id="90"/>
      <w:bookmarkEnd w:id="91"/>
      <w:r w:rsidR="004458A6">
        <w:rPr>
          <w:lang w:eastAsia="zh-TW"/>
        </w:rPr>
        <w:t xml:space="preserve"> is applied per HARQ process.</w:t>
      </w:r>
      <w:r w:rsidR="00E9602A">
        <w:rPr>
          <w:lang w:eastAsia="zh-TW"/>
        </w:rPr>
        <w:t xml:space="preserve"> </w:t>
      </w:r>
      <w:r w:rsidR="00323FA6">
        <w:rPr>
          <w:lang w:eastAsia="zh-TW"/>
        </w:rPr>
        <w:t xml:space="preserve">Since the transmission is associated with a HARQ process, the corresponding blind retransmission should also be expected to receive for that HARQ process. Therefore, </w:t>
      </w:r>
      <w:r w:rsidR="00323FA6" w:rsidRPr="00D32507">
        <w:rPr>
          <w:i/>
          <w:iCs/>
          <w:lang w:eastAsia="zh-TW"/>
        </w:rPr>
        <w:t>drx-RetransmissionTimerD</w:t>
      </w:r>
      <w:r w:rsidR="00323FA6">
        <w:rPr>
          <w:i/>
          <w:iCs/>
          <w:lang w:eastAsia="zh-TW"/>
        </w:rPr>
        <w:t>L</w:t>
      </w:r>
      <w:r w:rsidR="00323FA6">
        <w:rPr>
          <w:lang w:eastAsia="zh-TW"/>
        </w:rPr>
        <w:t xml:space="preserve"> is preferred to be applied for DL blind retransmission.</w:t>
      </w:r>
      <w:r w:rsidR="005248F7">
        <w:rPr>
          <w:lang w:eastAsia="zh-TW"/>
        </w:rPr>
        <w:t xml:space="preserve"> Then, since there is no</w:t>
      </w:r>
      <w:r w:rsidR="005248F7" w:rsidRPr="005248F7">
        <w:rPr>
          <w:b/>
          <w:bCs/>
          <w:i/>
          <w:iCs/>
        </w:rPr>
        <w:t xml:space="preserve"> </w:t>
      </w:r>
      <w:r w:rsidR="005248F7" w:rsidRPr="005248F7">
        <w:rPr>
          <w:i/>
          <w:iCs/>
          <w:lang w:eastAsia="zh-TW"/>
        </w:rPr>
        <w:t>drx-HARQ-RTT-TimerD</w:t>
      </w:r>
      <w:r w:rsidR="005248F7" w:rsidRPr="005248F7">
        <w:rPr>
          <w:i/>
          <w:iCs/>
        </w:rPr>
        <w:t>L</w:t>
      </w:r>
      <w:r w:rsidR="005248F7">
        <w:rPr>
          <w:lang w:eastAsia="zh-TW"/>
        </w:rPr>
        <w:t xml:space="preserve"> in HARQ feedback disabling case, we have to discuss the </w:t>
      </w:r>
      <w:r w:rsidR="00DC2425">
        <w:rPr>
          <w:lang w:eastAsia="zh-TW"/>
        </w:rPr>
        <w:t>exact</w:t>
      </w:r>
      <w:r w:rsidR="001745CA">
        <w:rPr>
          <w:lang w:eastAsia="zh-TW"/>
        </w:rPr>
        <w:t xml:space="preserve"> </w:t>
      </w:r>
      <w:r w:rsidR="005248F7">
        <w:rPr>
          <w:lang w:eastAsia="zh-TW"/>
        </w:rPr>
        <w:t xml:space="preserve">timing that the UE should start the </w:t>
      </w:r>
      <w:bookmarkStart w:id="92" w:name="OLE_LINK971"/>
      <w:bookmarkStart w:id="93" w:name="OLE_LINK972"/>
      <w:r w:rsidR="005248F7" w:rsidRPr="00D32507">
        <w:rPr>
          <w:i/>
          <w:iCs/>
          <w:lang w:eastAsia="zh-TW"/>
        </w:rPr>
        <w:t>drx-RetransmissionTimerD</w:t>
      </w:r>
      <w:r w:rsidR="005248F7">
        <w:rPr>
          <w:i/>
          <w:iCs/>
          <w:lang w:eastAsia="zh-TW"/>
        </w:rPr>
        <w:t>L</w:t>
      </w:r>
      <w:bookmarkEnd w:id="92"/>
      <w:bookmarkEnd w:id="93"/>
      <w:r w:rsidR="005248F7">
        <w:rPr>
          <w:lang w:eastAsia="zh-TW"/>
        </w:rPr>
        <w:t xml:space="preserve">. </w:t>
      </w:r>
    </w:p>
    <w:p w14:paraId="00C23C3F" w14:textId="525CF9E5" w:rsidR="00C06DA1" w:rsidRPr="00074641" w:rsidRDefault="00DB03CF" w:rsidP="002D72B3">
      <w:pPr>
        <w:spacing w:beforeLines="50" w:before="120"/>
        <w:jc w:val="both"/>
        <w:rPr>
          <w:lang w:eastAsia="zh-TW"/>
        </w:rPr>
      </w:pPr>
      <w:r>
        <w:rPr>
          <w:lang w:eastAsia="zh-TW"/>
        </w:rPr>
        <w:t>In RAN1#104, there is an agreement shows that t</w:t>
      </w:r>
      <w:bookmarkStart w:id="94" w:name="OLE_LINK969"/>
      <w:bookmarkStart w:id="95" w:name="OLE_LINK970"/>
      <w:r>
        <w:rPr>
          <w:lang w:eastAsia="zh-TW"/>
        </w:rPr>
        <w:t xml:space="preserve">he UE </w:t>
      </w:r>
      <w:r w:rsidRPr="00DB03CF">
        <w:rPr>
          <w:lang w:eastAsia="zh-TW"/>
        </w:rPr>
        <w:t>is not expected to receive another PDSCH scheduled for the given HARQ process that starts unti</w:t>
      </w:r>
      <w:r w:rsidRPr="00A25BFE">
        <w:rPr>
          <w:lang w:eastAsia="zh-TW"/>
        </w:rPr>
        <w:t xml:space="preserve">l </w:t>
      </w:r>
      <w:r w:rsidRPr="00A33453">
        <w:rPr>
          <w:lang w:eastAsia="zh-TW"/>
        </w:rPr>
        <w:t>X</w:t>
      </w:r>
      <w:r w:rsidRPr="00A25BFE">
        <w:rPr>
          <w:lang w:eastAsia="zh-TW"/>
        </w:rPr>
        <w:t xml:space="preserve"> </w:t>
      </w:r>
      <w:r w:rsidR="00BC7200" w:rsidRPr="00A33453">
        <w:rPr>
          <w:lang w:eastAsia="zh-TW"/>
        </w:rPr>
        <w:t xml:space="preserve">(which can be </w:t>
      </w:r>
      <w:r w:rsidR="002F26FF" w:rsidRPr="00A33453">
        <w:rPr>
          <w:lang w:eastAsia="zh-TW"/>
        </w:rPr>
        <w:t>referred</w:t>
      </w:r>
      <w:r w:rsidR="00BC7200" w:rsidRPr="00A33453">
        <w:rPr>
          <w:lang w:eastAsia="zh-TW"/>
        </w:rPr>
        <w:t xml:space="preserve"> to the Scheduling restriction X</w:t>
      </w:r>
      <w:r w:rsidR="00BC7200" w:rsidRPr="00A25BFE">
        <w:rPr>
          <w:lang w:eastAsia="zh-TW"/>
        </w:rPr>
        <w:t xml:space="preserve"> i</w:t>
      </w:r>
      <w:r w:rsidR="00BC7200">
        <w:rPr>
          <w:lang w:eastAsia="zh-TW"/>
        </w:rPr>
        <w:t xml:space="preserve">n </w:t>
      </w:r>
      <w:r w:rsidR="00BC7200" w:rsidRPr="00BC7200">
        <w:rPr>
          <w:rFonts w:cstheme="minorHAnsi"/>
          <w:b/>
          <w:bCs/>
          <w:color w:val="104B80"/>
          <w:szCs w:val="24"/>
          <w:lang w:eastAsia="zh-TW"/>
        </w:rPr>
        <w:t>Figure 1</w:t>
      </w:r>
      <w:r w:rsidR="00BC7200">
        <w:rPr>
          <w:lang w:eastAsia="zh-TW"/>
        </w:rPr>
        <w:t xml:space="preserve">) </w:t>
      </w:r>
      <w:bookmarkStart w:id="96" w:name="OLE_LINK1060"/>
      <w:bookmarkStart w:id="97" w:name="OLE_LINK1061"/>
      <w:r w:rsidRPr="00DB03CF">
        <w:rPr>
          <w:lang w:eastAsia="zh-TW"/>
        </w:rPr>
        <w:t xml:space="preserve">after the end of the </w:t>
      </w:r>
      <w:bookmarkEnd w:id="96"/>
      <w:bookmarkEnd w:id="97"/>
      <w:r w:rsidRPr="00DB03CF">
        <w:rPr>
          <w:lang w:eastAsia="zh-TW"/>
        </w:rPr>
        <w:t>reception of the last PDSCH for that HARQ process.</w:t>
      </w:r>
      <w:bookmarkEnd w:id="94"/>
      <w:bookmarkEnd w:id="95"/>
      <w:r w:rsidR="00355235">
        <w:rPr>
          <w:lang w:eastAsia="zh-TW"/>
        </w:rPr>
        <w:t xml:space="preserve"> </w:t>
      </w:r>
      <w:r w:rsidR="00D3349A">
        <w:rPr>
          <w:lang w:eastAsia="zh-TW"/>
        </w:rPr>
        <w:t xml:space="preserve">The TB of the two PDSCHs can be the same, so this rule can apply to retransmission </w:t>
      </w:r>
      <w:r w:rsidR="002F26FF">
        <w:rPr>
          <w:lang w:eastAsia="zh-TW"/>
        </w:rPr>
        <w:t>cases</w:t>
      </w:r>
      <w:r w:rsidR="00D3349A">
        <w:rPr>
          <w:lang w:eastAsia="zh-TW"/>
        </w:rPr>
        <w:t xml:space="preserve">. </w:t>
      </w:r>
      <w:r w:rsidR="00330251">
        <w:rPr>
          <w:lang w:eastAsia="zh-TW"/>
        </w:rPr>
        <w:t>(</w:t>
      </w:r>
      <w:r w:rsidR="00355235">
        <w:rPr>
          <w:lang w:eastAsia="zh-TW"/>
        </w:rPr>
        <w:t>Note that t</w:t>
      </w:r>
      <w:r w:rsidR="00467153">
        <w:rPr>
          <w:lang w:eastAsia="zh-TW"/>
        </w:rPr>
        <w:t xml:space="preserve">he </w:t>
      </w:r>
      <w:r w:rsidR="002F26FF">
        <w:rPr>
          <w:lang w:eastAsia="zh-TW"/>
        </w:rPr>
        <w:t>definition</w:t>
      </w:r>
      <w:r w:rsidR="00467153">
        <w:rPr>
          <w:lang w:eastAsia="zh-TW"/>
        </w:rPr>
        <w:t xml:space="preserve"> of </w:t>
      </w:r>
      <w:r w:rsidR="00467153" w:rsidRPr="001C1C63">
        <w:rPr>
          <w:b/>
          <w:bCs/>
          <w:lang w:eastAsia="zh-TW"/>
        </w:rPr>
        <w:t>X</w:t>
      </w:r>
      <w:r w:rsidR="00467153">
        <w:rPr>
          <w:lang w:eastAsia="zh-TW"/>
        </w:rPr>
        <w:t xml:space="preserve"> has not been </w:t>
      </w:r>
      <w:r w:rsidR="001C1C63">
        <w:rPr>
          <w:lang w:eastAsia="zh-TW"/>
        </w:rPr>
        <w:t>decided</w:t>
      </w:r>
      <w:r w:rsidR="000E3B76">
        <w:rPr>
          <w:lang w:eastAsia="zh-TW"/>
        </w:rPr>
        <w:t xml:space="preserve"> by RAN1, which may be </w:t>
      </w:r>
      <w:r w:rsidR="000E3B76" w:rsidRPr="00EA7A32">
        <w:t>T_proc,1</w:t>
      </w:r>
      <w:r w:rsidR="000E3B76">
        <w:t xml:space="preserve">, </w:t>
      </w:r>
      <w:r w:rsidR="000E3B76" w:rsidRPr="00EA7A32">
        <w:t>max(T_proc,1, K1)</w:t>
      </w:r>
      <w:r w:rsidR="000E3B76">
        <w:t xml:space="preserve">, </w:t>
      </w:r>
      <w:r w:rsidR="002F26FF">
        <w:t>etc</w:t>
      </w:r>
      <w:r w:rsidR="000E3B76">
        <w:t>.</w:t>
      </w:r>
      <w:r w:rsidR="00330251">
        <w:t>)</w:t>
      </w:r>
      <w:r w:rsidR="00074641">
        <w:t xml:space="preserve">. </w:t>
      </w:r>
      <w:r w:rsidR="00074641">
        <w:rPr>
          <w:rFonts w:hint="eastAsia"/>
          <w:lang w:eastAsia="zh-TW"/>
        </w:rPr>
        <w:t>S</w:t>
      </w:r>
      <w:r w:rsidR="00074641">
        <w:rPr>
          <w:lang w:eastAsia="zh-TW"/>
        </w:rPr>
        <w:t xml:space="preserve">ince there is a scheduling restriction between the two PDSCHs, an offset </w:t>
      </w:r>
      <w:r w:rsidR="0065554C">
        <w:rPr>
          <w:lang w:eastAsia="zh-TW"/>
        </w:rPr>
        <w:t>may</w:t>
      </w:r>
      <w:r w:rsidR="00074641">
        <w:rPr>
          <w:lang w:eastAsia="zh-TW"/>
        </w:rPr>
        <w:t xml:space="preserve"> be needed to start the </w:t>
      </w:r>
      <w:r w:rsidR="00074641" w:rsidRPr="00D32507">
        <w:rPr>
          <w:i/>
          <w:iCs/>
          <w:lang w:eastAsia="zh-TW"/>
        </w:rPr>
        <w:t>drx-RetransmissionTimerD</w:t>
      </w:r>
      <w:r w:rsidR="00074641">
        <w:rPr>
          <w:i/>
          <w:iCs/>
          <w:lang w:eastAsia="zh-TW"/>
        </w:rPr>
        <w:t>L</w:t>
      </w:r>
      <w:r w:rsidR="00074641" w:rsidRPr="00061263">
        <w:rPr>
          <w:i/>
          <w:iCs/>
          <w:lang w:eastAsia="zh-TW"/>
        </w:rPr>
        <w:t xml:space="preserve"> </w:t>
      </w:r>
      <w:r w:rsidR="00074641" w:rsidRPr="00061263">
        <w:rPr>
          <w:lang w:eastAsia="zh-TW"/>
        </w:rPr>
        <w:t>after the end of the PDSCH reception.</w:t>
      </w:r>
      <w:r w:rsidR="00074641" w:rsidRPr="00311B7A">
        <w:rPr>
          <w:lang w:eastAsia="zh-TW"/>
        </w:rPr>
        <w:t xml:space="preserve"> </w:t>
      </w:r>
      <w:r w:rsidR="00074641">
        <w:rPr>
          <w:lang w:eastAsia="zh-TW"/>
        </w:rPr>
        <w:t>How to specify the offset can wait for RAN1 progress.</w:t>
      </w:r>
    </w:p>
    <w:p w14:paraId="5065BB66" w14:textId="3BC598DC" w:rsidR="00C5572A" w:rsidRPr="007F4B7E" w:rsidRDefault="007940EC" w:rsidP="0012024A">
      <w:pPr>
        <w:rPr>
          <w:b/>
          <w:bCs/>
          <w:lang w:eastAsia="zh-TW"/>
        </w:rPr>
      </w:pPr>
      <w:bookmarkStart w:id="98" w:name="OLE_LINK985"/>
      <w:bookmarkStart w:id="99" w:name="OLE_LINK986"/>
      <w:bookmarkStart w:id="100" w:name="OLE_LINK1068"/>
      <w:bookmarkStart w:id="101" w:name="OLE_LINK1069"/>
      <w:bookmarkStart w:id="102" w:name="OLE_LINK83"/>
      <w:bookmarkStart w:id="103" w:name="OLE_LINK84"/>
      <w:bookmarkStart w:id="104" w:name="OLE_LINK1080"/>
      <w:bookmarkStart w:id="105" w:name="OLE_LINK1081"/>
      <w:r w:rsidRPr="003A5140">
        <w:rPr>
          <w:rFonts w:hint="eastAsia"/>
          <w:b/>
          <w:bCs/>
          <w:lang w:eastAsia="zh-TW"/>
        </w:rPr>
        <w:t>P</w:t>
      </w:r>
      <w:r w:rsidRPr="003A5140">
        <w:rPr>
          <w:b/>
          <w:bCs/>
          <w:lang w:eastAsia="zh-TW"/>
        </w:rPr>
        <w:t xml:space="preserve">roposal </w:t>
      </w:r>
      <w:r>
        <w:rPr>
          <w:b/>
          <w:bCs/>
          <w:lang w:eastAsia="zh-TW"/>
        </w:rPr>
        <w:t>2</w:t>
      </w:r>
      <w:r w:rsidRPr="003A5140">
        <w:rPr>
          <w:b/>
          <w:bCs/>
          <w:lang w:eastAsia="zh-TW"/>
        </w:rPr>
        <w:t>:</w:t>
      </w:r>
      <w:bookmarkStart w:id="106" w:name="OLE_LINK983"/>
      <w:bookmarkStart w:id="107" w:name="OLE_LINK984"/>
      <w:bookmarkEnd w:id="98"/>
      <w:bookmarkEnd w:id="99"/>
      <w:r>
        <w:rPr>
          <w:b/>
          <w:bCs/>
          <w:lang w:eastAsia="zh-TW"/>
        </w:rPr>
        <w:t xml:space="preserve"> </w:t>
      </w:r>
      <w:r w:rsidR="005A2FFC">
        <w:rPr>
          <w:b/>
          <w:bCs/>
          <w:lang w:eastAsia="zh-TW"/>
        </w:rPr>
        <w:t>If</w:t>
      </w:r>
      <w:r w:rsidR="005A2FFC" w:rsidRPr="005A2FFC">
        <w:rPr>
          <w:b/>
          <w:bCs/>
          <w:lang w:eastAsia="zh-TW"/>
        </w:rPr>
        <w:t xml:space="preserve"> the </w:t>
      </w:r>
      <w:bookmarkStart w:id="108" w:name="OLE_LINK75"/>
      <w:bookmarkStart w:id="109" w:name="OLE_LINK76"/>
      <w:r w:rsidR="00B05296">
        <w:rPr>
          <w:b/>
          <w:bCs/>
          <w:lang w:eastAsia="zh-TW"/>
        </w:rPr>
        <w:t>functionality</w:t>
      </w:r>
      <w:r w:rsidR="00B05296" w:rsidRPr="005A2FFC">
        <w:rPr>
          <w:b/>
          <w:bCs/>
          <w:lang w:eastAsia="zh-TW"/>
        </w:rPr>
        <w:t xml:space="preserve"> </w:t>
      </w:r>
      <w:r w:rsidR="00B05296">
        <w:rPr>
          <w:b/>
          <w:bCs/>
          <w:lang w:eastAsia="zh-TW"/>
        </w:rPr>
        <w:t>of</w:t>
      </w:r>
      <w:bookmarkEnd w:id="108"/>
      <w:bookmarkEnd w:id="109"/>
      <w:r w:rsidR="00B05296">
        <w:rPr>
          <w:b/>
          <w:bCs/>
          <w:lang w:eastAsia="zh-TW"/>
        </w:rPr>
        <w:t xml:space="preserve"> </w:t>
      </w:r>
      <w:r w:rsidR="005A2FFC" w:rsidRPr="005A2FFC">
        <w:rPr>
          <w:b/>
          <w:bCs/>
          <w:lang w:eastAsia="zh-TW"/>
        </w:rPr>
        <w:t>DL blind retransmission is</w:t>
      </w:r>
      <w:r w:rsidR="0001287D">
        <w:rPr>
          <w:b/>
          <w:bCs/>
          <w:lang w:eastAsia="zh-TW"/>
        </w:rPr>
        <w:t xml:space="preserve"> </w:t>
      </w:r>
      <w:r w:rsidR="005A2FFC" w:rsidRPr="005A2FFC">
        <w:rPr>
          <w:b/>
          <w:bCs/>
          <w:lang w:eastAsia="zh-TW"/>
        </w:rPr>
        <w:t xml:space="preserve">enabled, the UE </w:t>
      </w:r>
      <w:r w:rsidR="00896C95">
        <w:rPr>
          <w:b/>
          <w:bCs/>
          <w:lang w:eastAsia="zh-TW"/>
        </w:rPr>
        <w:t xml:space="preserve">should </w:t>
      </w:r>
      <w:bookmarkStart w:id="110" w:name="OLE_LINK981"/>
      <w:bookmarkStart w:id="111" w:name="OLE_LINK982"/>
      <w:r w:rsidR="005A2FFC" w:rsidRPr="005A2FFC">
        <w:rPr>
          <w:b/>
          <w:bCs/>
          <w:lang w:eastAsia="zh-TW"/>
        </w:rPr>
        <w:t xml:space="preserve">start the </w:t>
      </w:r>
      <w:bookmarkStart w:id="112" w:name="OLE_LINK979"/>
      <w:bookmarkStart w:id="113" w:name="OLE_LINK980"/>
      <w:bookmarkStart w:id="114" w:name="OLE_LINK1045"/>
      <w:bookmarkStart w:id="115" w:name="OLE_LINK1046"/>
      <w:r w:rsidR="005A2FFC" w:rsidRPr="005A2FFC">
        <w:rPr>
          <w:b/>
          <w:bCs/>
          <w:i/>
          <w:iCs/>
          <w:lang w:eastAsia="zh-TW"/>
        </w:rPr>
        <w:t>drx-RetransmissionTimerD</w:t>
      </w:r>
      <w:bookmarkEnd w:id="112"/>
      <w:bookmarkEnd w:id="113"/>
      <w:r w:rsidR="005A2FFC" w:rsidRPr="005A2FFC">
        <w:rPr>
          <w:b/>
          <w:bCs/>
          <w:i/>
          <w:iCs/>
          <w:lang w:eastAsia="zh-TW"/>
        </w:rPr>
        <w:t>L</w:t>
      </w:r>
      <w:bookmarkEnd w:id="106"/>
      <w:bookmarkEnd w:id="107"/>
      <w:bookmarkEnd w:id="110"/>
      <w:bookmarkEnd w:id="111"/>
      <w:bookmarkEnd w:id="114"/>
      <w:bookmarkEnd w:id="115"/>
      <w:r w:rsidR="00FE411B">
        <w:rPr>
          <w:b/>
          <w:bCs/>
          <w:i/>
          <w:iCs/>
          <w:lang w:eastAsia="zh-TW"/>
        </w:rPr>
        <w:t xml:space="preserve"> </w:t>
      </w:r>
      <w:r w:rsidR="00FE411B" w:rsidRPr="0019061C">
        <w:rPr>
          <w:b/>
          <w:bCs/>
          <w:lang w:eastAsia="zh-TW"/>
        </w:rPr>
        <w:t>after the end of the PDSCH reception</w:t>
      </w:r>
      <w:r w:rsidR="00E52E15">
        <w:rPr>
          <w:b/>
          <w:bCs/>
          <w:lang w:eastAsia="zh-TW"/>
        </w:rPr>
        <w:t>, else</w:t>
      </w:r>
      <w:r w:rsidR="008343D4">
        <w:rPr>
          <w:b/>
          <w:bCs/>
          <w:lang w:eastAsia="zh-TW"/>
        </w:rPr>
        <w:t xml:space="preserve"> </w:t>
      </w:r>
      <w:r w:rsidR="00E52E15">
        <w:rPr>
          <w:b/>
          <w:bCs/>
          <w:lang w:eastAsia="zh-TW"/>
        </w:rPr>
        <w:t>i</w:t>
      </w:r>
      <w:r w:rsidR="008343D4">
        <w:rPr>
          <w:b/>
          <w:bCs/>
          <w:lang w:eastAsia="zh-TW"/>
        </w:rPr>
        <w:t>f</w:t>
      </w:r>
      <w:r w:rsidR="008343D4" w:rsidRPr="005A2FFC">
        <w:rPr>
          <w:b/>
          <w:bCs/>
          <w:lang w:eastAsia="zh-TW"/>
        </w:rPr>
        <w:t xml:space="preserve"> the </w:t>
      </w:r>
      <w:r w:rsidR="00B05296">
        <w:rPr>
          <w:b/>
          <w:bCs/>
          <w:lang w:eastAsia="zh-TW"/>
        </w:rPr>
        <w:t>functionality</w:t>
      </w:r>
      <w:r w:rsidR="00B05296" w:rsidRPr="005A2FFC">
        <w:rPr>
          <w:b/>
          <w:bCs/>
          <w:lang w:eastAsia="zh-TW"/>
        </w:rPr>
        <w:t xml:space="preserve"> </w:t>
      </w:r>
      <w:r w:rsidR="00B05296">
        <w:rPr>
          <w:b/>
          <w:bCs/>
          <w:lang w:eastAsia="zh-TW"/>
        </w:rPr>
        <w:t>of</w:t>
      </w:r>
      <w:r w:rsidR="00B05296" w:rsidRPr="005A2FFC">
        <w:rPr>
          <w:b/>
          <w:bCs/>
          <w:lang w:eastAsia="zh-TW"/>
        </w:rPr>
        <w:t xml:space="preserve"> </w:t>
      </w:r>
      <w:r w:rsidR="008343D4" w:rsidRPr="005A2FFC">
        <w:rPr>
          <w:b/>
          <w:bCs/>
          <w:lang w:eastAsia="zh-TW"/>
        </w:rPr>
        <w:t xml:space="preserve">DL blind retransmission is </w:t>
      </w:r>
      <w:r w:rsidR="008343D4">
        <w:rPr>
          <w:b/>
          <w:bCs/>
          <w:lang w:eastAsia="zh-TW"/>
        </w:rPr>
        <w:t>disa</w:t>
      </w:r>
      <w:r w:rsidR="008343D4" w:rsidRPr="005A2FFC">
        <w:rPr>
          <w:b/>
          <w:bCs/>
          <w:lang w:eastAsia="zh-TW"/>
        </w:rPr>
        <w:t xml:space="preserve">bled, the UE </w:t>
      </w:r>
      <w:r w:rsidR="008343D4">
        <w:rPr>
          <w:b/>
          <w:bCs/>
          <w:lang w:eastAsia="zh-TW"/>
        </w:rPr>
        <w:t xml:space="preserve">should not </w:t>
      </w:r>
      <w:r w:rsidR="008343D4" w:rsidRPr="005A2FFC">
        <w:rPr>
          <w:b/>
          <w:bCs/>
          <w:lang w:eastAsia="zh-TW"/>
        </w:rPr>
        <w:t xml:space="preserve">start the </w:t>
      </w:r>
      <w:r w:rsidR="008343D4" w:rsidRPr="005A2FFC">
        <w:rPr>
          <w:b/>
          <w:bCs/>
          <w:i/>
          <w:iCs/>
          <w:lang w:eastAsia="zh-TW"/>
        </w:rPr>
        <w:t>drx-RetransmissionTimerDL</w:t>
      </w:r>
      <w:r w:rsidR="008343D4">
        <w:rPr>
          <w:b/>
          <w:bCs/>
          <w:lang w:eastAsia="zh-TW"/>
        </w:rPr>
        <w:t>.</w:t>
      </w:r>
      <w:bookmarkEnd w:id="100"/>
      <w:bookmarkEnd w:id="101"/>
      <w:r w:rsidR="008343D4">
        <w:rPr>
          <w:b/>
          <w:bCs/>
          <w:lang w:eastAsia="zh-TW"/>
        </w:rPr>
        <w:t xml:space="preserve"> </w:t>
      </w:r>
      <w:bookmarkStart w:id="116" w:name="OLE_LINK1075"/>
      <w:bookmarkStart w:id="117" w:name="OLE_LINK1076"/>
      <w:bookmarkEnd w:id="102"/>
      <w:bookmarkEnd w:id="103"/>
    </w:p>
    <w:bookmarkEnd w:id="104"/>
    <w:bookmarkEnd w:id="105"/>
    <w:bookmarkEnd w:id="116"/>
    <w:bookmarkEnd w:id="117"/>
    <w:p w14:paraId="4859D75C" w14:textId="744DD754" w:rsidR="00E56CEE" w:rsidRDefault="00F62E9D" w:rsidP="00E56CEE">
      <w:pPr>
        <w:pStyle w:val="2"/>
        <w:rPr>
          <w:lang w:eastAsia="zh-TW"/>
        </w:rPr>
      </w:pPr>
      <w:r>
        <w:rPr>
          <w:lang w:eastAsia="zh-TW"/>
        </w:rPr>
        <w:t>UL HARQ retransmission scheme in NTN</w:t>
      </w:r>
    </w:p>
    <w:p w14:paraId="33837BCF" w14:textId="7EE0D321" w:rsidR="0040107C" w:rsidRPr="0040107C" w:rsidRDefault="00B25683" w:rsidP="0040107C">
      <w:pPr>
        <w:jc w:val="both"/>
        <w:rPr>
          <w:lang w:eastAsia="zh-TW"/>
        </w:rPr>
      </w:pPr>
      <w:bookmarkStart w:id="118" w:name="OLE_LINK432"/>
      <w:bookmarkStart w:id="119" w:name="OLE_LINK433"/>
      <w:bookmarkStart w:id="120" w:name="OLE_LINK451"/>
      <w:bookmarkStart w:id="121" w:name="OLE_LINK452"/>
      <w:bookmarkStart w:id="122" w:name="OLE_LINK167"/>
      <w:bookmarkStart w:id="123" w:name="OLE_LINK168"/>
      <w:r>
        <w:rPr>
          <w:rFonts w:hint="eastAsia"/>
          <w:lang w:val="en-GB" w:eastAsia="zh-TW"/>
        </w:rPr>
        <w:t>F</w:t>
      </w:r>
      <w:r>
        <w:rPr>
          <w:lang w:val="en-GB" w:eastAsia="zh-TW"/>
        </w:rPr>
        <w:t>or U</w:t>
      </w:r>
      <w:r w:rsidR="0069095D">
        <w:rPr>
          <w:lang w:val="en-GB" w:eastAsia="zh-TW"/>
        </w:rPr>
        <w:t>L HARQ, RAN2</w:t>
      </w:r>
      <w:r w:rsidR="00725262" w:rsidRPr="00725262">
        <w:rPr>
          <w:rFonts w:hint="eastAsia"/>
          <w:lang w:val="en-GB" w:eastAsia="zh-TW"/>
        </w:rPr>
        <w:t xml:space="preserve"> </w:t>
      </w:r>
      <w:r w:rsidR="00E7757F">
        <w:rPr>
          <w:lang w:val="en-GB" w:eastAsia="zh-TW"/>
        </w:rPr>
        <w:t xml:space="preserve">agreed </w:t>
      </w:r>
      <w:r w:rsidR="00725262" w:rsidRPr="00725262">
        <w:rPr>
          <w:rFonts w:hint="eastAsia"/>
          <w:lang w:val="en-GB" w:eastAsia="zh-TW"/>
        </w:rPr>
        <w:t>t</w:t>
      </w:r>
      <w:r w:rsidR="00725262" w:rsidRPr="00725262">
        <w:rPr>
          <w:lang w:val="en-GB" w:eastAsia="zh-TW"/>
        </w:rPr>
        <w:t xml:space="preserve">hat </w:t>
      </w:r>
      <w:r w:rsidR="0040107C" w:rsidRPr="0040107C">
        <w:rPr>
          <w:lang w:eastAsia="zh-TW"/>
        </w:rPr>
        <w:t>the NW can continuously schedule the UE using one or a combination of scheduling strategies, such as without HARQ retransmissions, or with blind retransmissions, or with HARQ retransmissions based on DL HARQ feedback (or UL decoding result).</w:t>
      </w:r>
    </w:p>
    <w:p w14:paraId="6FB5D84C" w14:textId="1F3F4B0B" w:rsidR="00A25FEC" w:rsidRDefault="009C3C20" w:rsidP="007535E0">
      <w:pPr>
        <w:jc w:val="both"/>
        <w:rPr>
          <w:lang w:eastAsia="zh-TW"/>
        </w:rPr>
      </w:pPr>
      <w:r>
        <w:rPr>
          <w:lang w:eastAsia="zh-TW"/>
        </w:rPr>
        <w:t xml:space="preserve">In our view, we think that </w:t>
      </w:r>
      <w:r w:rsidR="00997851">
        <w:rPr>
          <w:lang w:eastAsia="zh-TW"/>
        </w:rPr>
        <w:t xml:space="preserve">the </w:t>
      </w:r>
      <w:r>
        <w:rPr>
          <w:lang w:eastAsia="zh-TW"/>
        </w:rPr>
        <w:t xml:space="preserve">UL </w:t>
      </w:r>
      <w:bookmarkStart w:id="124" w:name="OLE_LINK1003"/>
      <w:bookmarkStart w:id="125" w:name="OLE_LINK1004"/>
      <w:bookmarkStart w:id="126" w:name="OLE_LINK1005"/>
      <w:bookmarkStart w:id="127" w:name="OLE_LINK1006"/>
      <w:r w:rsidR="00997851">
        <w:rPr>
          <w:lang w:eastAsia="zh-TW"/>
        </w:rPr>
        <w:t>HARQ retransmission schem</w:t>
      </w:r>
      <w:bookmarkEnd w:id="124"/>
      <w:bookmarkEnd w:id="125"/>
      <w:r w:rsidR="004D2557">
        <w:rPr>
          <w:lang w:eastAsia="zh-TW"/>
        </w:rPr>
        <w:t>e</w:t>
      </w:r>
      <w:bookmarkEnd w:id="126"/>
      <w:bookmarkEnd w:id="127"/>
      <w:r w:rsidR="004D2557">
        <w:rPr>
          <w:lang w:eastAsia="zh-TW"/>
        </w:rPr>
        <w:t xml:space="preserve"> </w:t>
      </w:r>
      <w:r w:rsidR="00997851">
        <w:rPr>
          <w:lang w:eastAsia="zh-TW"/>
        </w:rPr>
        <w:t>should be</w:t>
      </w:r>
      <w:r>
        <w:rPr>
          <w:lang w:eastAsia="zh-TW"/>
        </w:rPr>
        <w:t xml:space="preserve"> similar to DL</w:t>
      </w:r>
      <w:r w:rsidR="00DB4439">
        <w:rPr>
          <w:lang w:eastAsia="zh-TW"/>
        </w:rPr>
        <w:t xml:space="preserve"> </w:t>
      </w:r>
      <w:r w:rsidR="004D2557">
        <w:rPr>
          <w:lang w:eastAsia="zh-TW"/>
        </w:rPr>
        <w:t xml:space="preserve">HARQ retransmission scheme </w:t>
      </w:r>
      <w:r w:rsidR="00DB4439">
        <w:rPr>
          <w:lang w:eastAsia="zh-TW"/>
        </w:rPr>
        <w:t>as much as possible</w:t>
      </w:r>
      <w:r w:rsidR="00FC00CB">
        <w:rPr>
          <w:lang w:eastAsia="zh-TW"/>
        </w:rPr>
        <w:t xml:space="preserve"> to </w:t>
      </w:r>
      <w:r w:rsidR="00835898">
        <w:rPr>
          <w:lang w:eastAsia="zh-TW"/>
        </w:rPr>
        <w:t>reduce</w:t>
      </w:r>
      <w:r w:rsidR="00FC00CB">
        <w:rPr>
          <w:lang w:eastAsia="zh-TW"/>
        </w:rPr>
        <w:t xml:space="preserve"> confusion. </w:t>
      </w:r>
    </w:p>
    <w:p w14:paraId="430DA0EC" w14:textId="519146BA" w:rsidR="00C22D82" w:rsidRDefault="00C22D82" w:rsidP="007535E0">
      <w:pPr>
        <w:jc w:val="both"/>
        <w:rPr>
          <w:lang w:eastAsia="zh-TW"/>
        </w:rPr>
      </w:pPr>
      <w:r>
        <w:rPr>
          <w:lang w:eastAsia="zh-TW"/>
        </w:rPr>
        <w:lastRenderedPageBreak/>
        <w:t xml:space="preserve">The UL HARQ retransmission scheme can be categorized </w:t>
      </w:r>
      <w:r w:rsidR="00C75BEA">
        <w:rPr>
          <w:lang w:eastAsia="zh-TW"/>
        </w:rPr>
        <w:t>in</w:t>
      </w:r>
      <w:r>
        <w:rPr>
          <w:lang w:eastAsia="zh-TW"/>
        </w:rPr>
        <w:t>to three types</w:t>
      </w:r>
      <w:r w:rsidR="0010670E">
        <w:rPr>
          <w:lang w:eastAsia="zh-TW"/>
        </w:rPr>
        <w:t xml:space="preserve">, which reflect the different </w:t>
      </w:r>
      <w:r w:rsidR="00937756">
        <w:rPr>
          <w:lang w:eastAsia="zh-TW"/>
        </w:rPr>
        <w:t xml:space="preserve">UE </w:t>
      </w:r>
      <w:r w:rsidR="0010670E">
        <w:rPr>
          <w:lang w:eastAsia="zh-TW"/>
        </w:rPr>
        <w:t xml:space="preserve">behaviors for UL HARQ retransmission, as </w:t>
      </w:r>
      <w:r w:rsidR="00BA60C4">
        <w:rPr>
          <w:lang w:eastAsia="zh-TW"/>
        </w:rPr>
        <w:t>summarized</w:t>
      </w:r>
      <w:r w:rsidR="0010670E">
        <w:rPr>
          <w:lang w:eastAsia="zh-TW"/>
        </w:rPr>
        <w:t xml:space="preserve"> in </w:t>
      </w:r>
      <w:r w:rsidR="0010670E" w:rsidRPr="0010670E">
        <w:rPr>
          <w:rFonts w:cstheme="minorHAnsi"/>
          <w:b/>
          <w:bCs/>
          <w:color w:val="104B80"/>
          <w:szCs w:val="24"/>
          <w:lang w:eastAsia="zh-TW"/>
        </w:rPr>
        <w:t>Table 1</w:t>
      </w:r>
      <w:r w:rsidR="0010670E">
        <w:rPr>
          <w:lang w:eastAsia="zh-TW"/>
        </w:rPr>
        <w:t>.</w:t>
      </w:r>
    </w:p>
    <w:p w14:paraId="47E63450" w14:textId="65EF69AB" w:rsidR="00194A68" w:rsidRDefault="00194A68" w:rsidP="00194A68">
      <w:pPr>
        <w:pStyle w:val="a7"/>
        <w:ind w:left="480"/>
        <w:jc w:val="center"/>
      </w:pPr>
      <w:bookmarkStart w:id="128" w:name="OLE_LINK874"/>
      <w:bookmarkStart w:id="129" w:name="OLE_LINK875"/>
      <w:bookmarkStart w:id="130" w:name="OLE_LINK989"/>
      <w:r>
        <w:t xml:space="preserve">Table </w:t>
      </w:r>
      <w:r>
        <w:fldChar w:fldCharType="begin"/>
      </w:r>
      <w:r>
        <w:instrText>SEQ Table \* ARABIC</w:instrText>
      </w:r>
      <w:r>
        <w:fldChar w:fldCharType="separate"/>
      </w:r>
      <w:r>
        <w:t>1</w:t>
      </w:r>
      <w:r>
        <w:fldChar w:fldCharType="end"/>
      </w:r>
      <w:r>
        <w:t xml:space="preserve">: </w:t>
      </w:r>
      <w:r w:rsidRPr="00955796">
        <w:t xml:space="preserve">UL </w:t>
      </w:r>
      <w:bookmarkStart w:id="131" w:name="OLE_LINK205"/>
      <w:bookmarkStart w:id="132" w:name="OLE_LINK206"/>
      <w:r>
        <w:t xml:space="preserve">HARQ </w:t>
      </w:r>
      <w:r w:rsidRPr="00955796">
        <w:t>retransmission</w:t>
      </w:r>
      <w:bookmarkEnd w:id="131"/>
      <w:bookmarkEnd w:id="132"/>
      <w:r w:rsidRPr="00955796">
        <w:t xml:space="preserve"> </w:t>
      </w:r>
      <w:r w:rsidR="00C22D82">
        <w:t>types</w:t>
      </w:r>
    </w:p>
    <w:tbl>
      <w:tblPr>
        <w:tblStyle w:val="af0"/>
        <w:tblW w:w="9497" w:type="dxa"/>
        <w:tblInd w:w="137" w:type="dxa"/>
        <w:tblLook w:val="04A0" w:firstRow="1" w:lastRow="0" w:firstColumn="1" w:lastColumn="0" w:noHBand="0" w:noVBand="1"/>
      </w:tblPr>
      <w:tblGrid>
        <w:gridCol w:w="851"/>
        <w:gridCol w:w="1472"/>
        <w:gridCol w:w="4056"/>
        <w:gridCol w:w="3118"/>
      </w:tblGrid>
      <w:tr w:rsidR="00623880" w14:paraId="3CD30DE9" w14:textId="7E8F6350" w:rsidTr="002D72B3">
        <w:trPr>
          <w:trHeight w:val="431"/>
        </w:trPr>
        <w:tc>
          <w:tcPr>
            <w:tcW w:w="851" w:type="dxa"/>
            <w:shd w:val="clear" w:color="auto" w:fill="0F4B80"/>
            <w:vAlign w:val="center"/>
          </w:tcPr>
          <w:p w14:paraId="6571AA91" w14:textId="77777777" w:rsidR="00B7148E" w:rsidRPr="00BD530D" w:rsidRDefault="00B7148E" w:rsidP="00194A68">
            <w:pPr>
              <w:pStyle w:val="a5"/>
              <w:spacing w:after="0"/>
              <w:ind w:left="0"/>
              <w:jc w:val="center"/>
              <w:rPr>
                <w:color w:val="FFFFFF" w:themeColor="background1"/>
                <w:sz w:val="18"/>
                <w:szCs w:val="18"/>
                <w:lang w:eastAsia="zh-TW"/>
              </w:rPr>
            </w:pPr>
            <w:r w:rsidRPr="00BD530D">
              <w:rPr>
                <w:rFonts w:hint="eastAsia"/>
                <w:color w:val="FFFFFF" w:themeColor="background1"/>
                <w:sz w:val="18"/>
                <w:szCs w:val="18"/>
                <w:lang w:eastAsia="zh-TW"/>
              </w:rPr>
              <w:t>T</w:t>
            </w:r>
            <w:r w:rsidRPr="00BD530D">
              <w:rPr>
                <w:color w:val="FFFFFF" w:themeColor="background1"/>
                <w:sz w:val="18"/>
                <w:szCs w:val="18"/>
                <w:lang w:eastAsia="zh-TW"/>
              </w:rPr>
              <w:t>ypes</w:t>
            </w:r>
          </w:p>
        </w:tc>
        <w:tc>
          <w:tcPr>
            <w:tcW w:w="1472" w:type="dxa"/>
            <w:shd w:val="clear" w:color="auto" w:fill="0F4B80"/>
            <w:vAlign w:val="center"/>
          </w:tcPr>
          <w:p w14:paraId="54A95DC8" w14:textId="4D5C14EC" w:rsidR="00B7148E" w:rsidRPr="00BD530D" w:rsidRDefault="00B7148E" w:rsidP="00937756">
            <w:pPr>
              <w:pStyle w:val="a5"/>
              <w:spacing w:after="0"/>
              <w:ind w:left="0"/>
              <w:jc w:val="center"/>
              <w:rPr>
                <w:color w:val="FFFFFF" w:themeColor="background1"/>
                <w:sz w:val="18"/>
                <w:szCs w:val="18"/>
                <w:lang w:eastAsia="zh-TW"/>
              </w:rPr>
            </w:pPr>
            <w:r w:rsidRPr="00BD530D">
              <w:rPr>
                <w:rFonts w:hint="eastAsia"/>
                <w:color w:val="FFFFFF" w:themeColor="background1"/>
                <w:sz w:val="18"/>
                <w:szCs w:val="18"/>
                <w:lang w:eastAsia="zh-TW"/>
              </w:rPr>
              <w:t>E</w:t>
            </w:r>
            <w:r w:rsidRPr="00BD530D">
              <w:rPr>
                <w:color w:val="FFFFFF" w:themeColor="background1"/>
                <w:sz w:val="18"/>
                <w:szCs w:val="18"/>
                <w:lang w:eastAsia="zh-TW"/>
              </w:rPr>
              <w:t>nable/</w:t>
            </w:r>
            <w:bookmarkStart w:id="133" w:name="OLE_LINK991"/>
            <w:bookmarkStart w:id="134" w:name="OLE_LINK992"/>
            <w:r w:rsidRPr="00BD530D">
              <w:rPr>
                <w:color w:val="FFFFFF" w:themeColor="background1"/>
                <w:sz w:val="18"/>
                <w:szCs w:val="18"/>
                <w:lang w:eastAsia="zh-TW"/>
              </w:rPr>
              <w:t>Disable</w:t>
            </w:r>
            <w:bookmarkEnd w:id="133"/>
            <w:bookmarkEnd w:id="134"/>
          </w:p>
        </w:tc>
        <w:tc>
          <w:tcPr>
            <w:tcW w:w="4056" w:type="dxa"/>
            <w:shd w:val="clear" w:color="auto" w:fill="0F4B80"/>
            <w:vAlign w:val="center"/>
          </w:tcPr>
          <w:p w14:paraId="007FAB16" w14:textId="0EAE8674" w:rsidR="00B7148E" w:rsidRPr="00BD530D" w:rsidRDefault="0040107C" w:rsidP="00AC20AC">
            <w:pPr>
              <w:pStyle w:val="a5"/>
              <w:spacing w:after="0"/>
              <w:ind w:left="0"/>
              <w:jc w:val="center"/>
              <w:rPr>
                <w:color w:val="FFFFFF" w:themeColor="background1"/>
                <w:sz w:val="18"/>
                <w:szCs w:val="18"/>
                <w:lang w:val="en-US" w:eastAsia="zh-TW"/>
              </w:rPr>
            </w:pPr>
            <w:r>
              <w:rPr>
                <w:color w:val="FFFFFF" w:themeColor="background1"/>
                <w:sz w:val="18"/>
                <w:szCs w:val="18"/>
                <w:lang w:eastAsia="zh-TW"/>
              </w:rPr>
              <w:t xml:space="preserve">UE </w:t>
            </w:r>
            <w:r w:rsidR="00B7148E" w:rsidRPr="00BD530D">
              <w:rPr>
                <w:color w:val="FFFFFF" w:themeColor="background1"/>
                <w:sz w:val="18"/>
                <w:szCs w:val="18"/>
                <w:lang w:eastAsia="zh-TW"/>
              </w:rPr>
              <w:t xml:space="preserve">behaviors </w:t>
            </w:r>
          </w:p>
        </w:tc>
        <w:tc>
          <w:tcPr>
            <w:tcW w:w="3118" w:type="dxa"/>
            <w:shd w:val="clear" w:color="auto" w:fill="0F4B80"/>
            <w:vAlign w:val="center"/>
          </w:tcPr>
          <w:p w14:paraId="5DE201AD" w14:textId="4536C0CE" w:rsidR="00B7148E" w:rsidRPr="00BD530D" w:rsidRDefault="00AC20AC" w:rsidP="007C2A78">
            <w:pPr>
              <w:pStyle w:val="a5"/>
              <w:spacing w:after="0"/>
              <w:ind w:left="0"/>
              <w:jc w:val="center"/>
              <w:rPr>
                <w:color w:val="FFFFFF" w:themeColor="background1"/>
                <w:sz w:val="18"/>
                <w:szCs w:val="18"/>
                <w:lang w:eastAsia="zh-TW"/>
              </w:rPr>
            </w:pPr>
            <w:r w:rsidRPr="002D72B3">
              <w:rPr>
                <w:color w:val="FFFFFF" w:themeColor="background1"/>
                <w:sz w:val="18"/>
                <w:szCs w:val="18"/>
              </w:rPr>
              <w:t>DRX timers</w:t>
            </w:r>
          </w:p>
        </w:tc>
      </w:tr>
      <w:tr w:rsidR="00B7148E" w14:paraId="342DD364" w14:textId="61610901" w:rsidTr="009E4BDC">
        <w:trPr>
          <w:trHeight w:val="1058"/>
        </w:trPr>
        <w:tc>
          <w:tcPr>
            <w:tcW w:w="851" w:type="dxa"/>
            <w:vAlign w:val="center"/>
          </w:tcPr>
          <w:p w14:paraId="07C96FDA" w14:textId="77777777" w:rsidR="00B7148E" w:rsidRPr="00BD530D" w:rsidRDefault="00B7148E" w:rsidP="00194A68">
            <w:pPr>
              <w:pStyle w:val="a5"/>
              <w:spacing w:after="0"/>
              <w:ind w:left="0"/>
              <w:jc w:val="center"/>
              <w:rPr>
                <w:sz w:val="18"/>
                <w:szCs w:val="18"/>
                <w:lang w:eastAsia="zh-TW"/>
              </w:rPr>
            </w:pPr>
            <w:r w:rsidRPr="00BD530D">
              <w:rPr>
                <w:sz w:val="18"/>
                <w:szCs w:val="18"/>
                <w:lang w:eastAsia="zh-TW"/>
              </w:rPr>
              <w:t>Type 1</w:t>
            </w:r>
          </w:p>
        </w:tc>
        <w:tc>
          <w:tcPr>
            <w:tcW w:w="1472" w:type="dxa"/>
            <w:vMerge w:val="restart"/>
            <w:vAlign w:val="center"/>
          </w:tcPr>
          <w:p w14:paraId="55D4B2B8" w14:textId="751A2956" w:rsidR="00B7148E" w:rsidRPr="00BD530D" w:rsidRDefault="00B7148E" w:rsidP="00194A68">
            <w:pPr>
              <w:pStyle w:val="a5"/>
              <w:spacing w:after="0"/>
              <w:ind w:left="0"/>
              <w:jc w:val="center"/>
              <w:rPr>
                <w:sz w:val="18"/>
                <w:szCs w:val="18"/>
                <w:lang w:eastAsia="zh-TW"/>
              </w:rPr>
            </w:pPr>
            <w:r w:rsidRPr="00BD530D">
              <w:rPr>
                <w:b/>
                <w:bCs/>
                <w:sz w:val="18"/>
                <w:szCs w:val="18"/>
                <w:lang w:eastAsia="zh-TW"/>
              </w:rPr>
              <w:t>Enabling</w:t>
            </w:r>
            <w:r w:rsidRPr="00BD530D">
              <w:rPr>
                <w:sz w:val="18"/>
                <w:szCs w:val="18"/>
                <w:lang w:eastAsia="zh-TW"/>
              </w:rPr>
              <w:t xml:space="preserve"> </w:t>
            </w:r>
            <w:r w:rsidR="00402ECF">
              <w:rPr>
                <w:sz w:val="18"/>
                <w:szCs w:val="18"/>
                <w:lang w:eastAsia="zh-TW"/>
              </w:rPr>
              <w:br/>
            </w:r>
            <w:r w:rsidRPr="00BD530D">
              <w:rPr>
                <w:sz w:val="18"/>
                <w:szCs w:val="18"/>
                <w:lang w:eastAsia="zh-TW"/>
              </w:rPr>
              <w:t>UL HARQ retransmission</w:t>
            </w:r>
          </w:p>
        </w:tc>
        <w:tc>
          <w:tcPr>
            <w:tcW w:w="4056" w:type="dxa"/>
            <w:vAlign w:val="center"/>
          </w:tcPr>
          <w:p w14:paraId="39567274" w14:textId="553E9E5F" w:rsidR="00B7148E" w:rsidRPr="00BD530D" w:rsidRDefault="00B7148E" w:rsidP="00194A68">
            <w:pPr>
              <w:spacing w:after="0"/>
              <w:jc w:val="both"/>
              <w:rPr>
                <w:b/>
                <w:bCs/>
                <w:sz w:val="18"/>
                <w:szCs w:val="18"/>
                <w:lang w:eastAsia="zh-TW"/>
              </w:rPr>
            </w:pPr>
            <w:bookmarkStart w:id="135" w:name="OLE_LINK1031"/>
            <w:bookmarkStart w:id="136" w:name="OLE_LINK1032"/>
            <w:bookmarkStart w:id="137" w:name="OLE_LINK94"/>
            <w:bookmarkStart w:id="138" w:name="OLE_LINK95"/>
            <w:r w:rsidRPr="00BD530D">
              <w:rPr>
                <w:rFonts w:hint="eastAsia"/>
                <w:b/>
                <w:bCs/>
                <w:sz w:val="18"/>
                <w:szCs w:val="18"/>
                <w:lang w:eastAsia="zh-TW"/>
              </w:rPr>
              <w:t>U</w:t>
            </w:r>
            <w:r w:rsidRPr="00BD530D">
              <w:rPr>
                <w:b/>
                <w:bCs/>
                <w:sz w:val="18"/>
                <w:szCs w:val="18"/>
                <w:lang w:eastAsia="zh-TW"/>
              </w:rPr>
              <w:t>L blind retransmission is disabled:</w:t>
            </w:r>
          </w:p>
          <w:p w14:paraId="6B9CA870" w14:textId="74AD59AF" w:rsidR="00B7148E" w:rsidRPr="00BD530D" w:rsidRDefault="00725262" w:rsidP="00194A68">
            <w:pPr>
              <w:spacing w:after="0"/>
              <w:jc w:val="both"/>
              <w:rPr>
                <w:sz w:val="18"/>
                <w:szCs w:val="18"/>
              </w:rPr>
            </w:pPr>
            <w:bookmarkStart w:id="139" w:name="OLE_LINK1037"/>
            <w:bookmarkStart w:id="140" w:name="OLE_LINK1038"/>
            <w:bookmarkEnd w:id="135"/>
            <w:bookmarkEnd w:id="136"/>
            <w:r w:rsidRPr="00725262">
              <w:rPr>
                <w:sz w:val="18"/>
                <w:szCs w:val="18"/>
                <w:lang w:eastAsia="zh-TW"/>
              </w:rPr>
              <w:t>gNB send</w:t>
            </w:r>
            <w:r w:rsidR="00B7148E" w:rsidRPr="00BD530D">
              <w:rPr>
                <w:sz w:val="18"/>
                <w:szCs w:val="18"/>
                <w:lang w:eastAsia="zh-TW"/>
              </w:rPr>
              <w:t>s</w:t>
            </w:r>
            <w:r w:rsidRPr="00725262">
              <w:rPr>
                <w:sz w:val="18"/>
                <w:szCs w:val="18"/>
                <w:lang w:eastAsia="zh-TW"/>
              </w:rPr>
              <w:t xml:space="preserve"> UL grant </w:t>
            </w:r>
            <w:r w:rsidR="00B7148E" w:rsidRPr="00BD530D">
              <w:rPr>
                <w:sz w:val="18"/>
                <w:szCs w:val="18"/>
                <w:lang w:eastAsia="zh-TW"/>
              </w:rPr>
              <w:t>based on</w:t>
            </w:r>
            <w:r w:rsidRPr="00725262">
              <w:rPr>
                <w:sz w:val="18"/>
                <w:szCs w:val="18"/>
                <w:lang w:eastAsia="zh-TW"/>
              </w:rPr>
              <w:t xml:space="preserve"> decoding result of previous PUSCH transmission</w:t>
            </w:r>
            <w:bookmarkEnd w:id="139"/>
            <w:bookmarkEnd w:id="140"/>
            <w:r w:rsidR="00B7148E" w:rsidRPr="00BD530D">
              <w:rPr>
                <w:sz w:val="18"/>
                <w:szCs w:val="18"/>
              </w:rPr>
              <w:t xml:space="preserve"> </w:t>
            </w:r>
          </w:p>
          <w:p w14:paraId="5BD92358" w14:textId="5C48C369" w:rsidR="00B7148E" w:rsidRPr="00BD530D" w:rsidRDefault="00B7148E" w:rsidP="00194A68">
            <w:pPr>
              <w:spacing w:after="0"/>
              <w:jc w:val="both"/>
              <w:rPr>
                <w:sz w:val="18"/>
                <w:szCs w:val="18"/>
              </w:rPr>
            </w:pPr>
            <w:r w:rsidRPr="00BD530D">
              <w:rPr>
                <w:rFonts w:hint="eastAsia"/>
                <w:sz w:val="18"/>
                <w:szCs w:val="18"/>
              </w:rPr>
              <w:t>(</w:t>
            </w:r>
            <w:r w:rsidRPr="00BD530D">
              <w:rPr>
                <w:sz w:val="18"/>
                <w:szCs w:val="18"/>
              </w:rPr>
              <w:t xml:space="preserve">i.e., </w:t>
            </w:r>
            <w:bookmarkStart w:id="141" w:name="OLE_LINK1039"/>
            <w:bookmarkStart w:id="142" w:name="OLE_LINK1040"/>
            <w:r w:rsidRPr="00BD530D">
              <w:rPr>
                <w:sz w:val="18"/>
                <w:szCs w:val="18"/>
              </w:rPr>
              <w:t>Two consecutive PUSCHs should</w:t>
            </w:r>
            <w:r w:rsidRPr="00BD530D">
              <w:rPr>
                <w:b/>
                <w:bCs/>
                <w:sz w:val="18"/>
                <w:szCs w:val="18"/>
              </w:rPr>
              <w:t xml:space="preserve"> &gt; 1 RTT</w:t>
            </w:r>
            <w:bookmarkEnd w:id="141"/>
            <w:bookmarkEnd w:id="142"/>
            <w:r w:rsidRPr="00BD530D">
              <w:rPr>
                <w:sz w:val="18"/>
                <w:szCs w:val="18"/>
              </w:rPr>
              <w:t>)</w:t>
            </w:r>
            <w:bookmarkEnd w:id="137"/>
            <w:bookmarkEnd w:id="138"/>
          </w:p>
        </w:tc>
        <w:tc>
          <w:tcPr>
            <w:tcW w:w="3118" w:type="dxa"/>
            <w:vAlign w:val="center"/>
          </w:tcPr>
          <w:p w14:paraId="05ABCC57" w14:textId="4EE9954B" w:rsidR="007C2A78" w:rsidRPr="00147EF7" w:rsidRDefault="007C2A78" w:rsidP="005A72A4">
            <w:pPr>
              <w:pStyle w:val="a5"/>
              <w:numPr>
                <w:ilvl w:val="0"/>
                <w:numId w:val="7"/>
              </w:numPr>
              <w:spacing w:after="0"/>
              <w:rPr>
                <w:sz w:val="18"/>
                <w:szCs w:val="18"/>
              </w:rPr>
            </w:pPr>
            <w:bookmarkStart w:id="143" w:name="OLE_LINK1054"/>
            <w:bookmarkStart w:id="144" w:name="OLE_LINK1055"/>
            <w:bookmarkStart w:id="145" w:name="OLE_LINK1057"/>
            <w:bookmarkStart w:id="146" w:name="OLE_LINK1058"/>
            <w:bookmarkStart w:id="147" w:name="OLE_LINK1059"/>
            <w:r w:rsidRPr="00BD530D">
              <w:rPr>
                <w:i/>
                <w:iCs/>
                <w:sz w:val="18"/>
                <w:szCs w:val="18"/>
              </w:rPr>
              <w:t>drx-HARQ-RTT-TimerUL</w:t>
            </w:r>
            <w:bookmarkEnd w:id="143"/>
            <w:bookmarkEnd w:id="144"/>
            <w:r w:rsidRPr="00147EF7">
              <w:rPr>
                <w:sz w:val="18"/>
                <w:szCs w:val="18"/>
              </w:rPr>
              <w:t xml:space="preserve"> is started as legacy </w:t>
            </w:r>
          </w:p>
          <w:p w14:paraId="62A34DAB" w14:textId="6BEAE990" w:rsidR="00B7148E" w:rsidRPr="00BD530D" w:rsidRDefault="007C2A78" w:rsidP="005A72A4">
            <w:pPr>
              <w:pStyle w:val="a5"/>
              <w:numPr>
                <w:ilvl w:val="0"/>
                <w:numId w:val="7"/>
              </w:numPr>
              <w:spacing w:after="0"/>
              <w:rPr>
                <w:i/>
                <w:iCs/>
                <w:sz w:val="18"/>
                <w:szCs w:val="18"/>
              </w:rPr>
            </w:pPr>
            <w:r w:rsidRPr="00BD530D">
              <w:rPr>
                <w:i/>
                <w:iCs/>
                <w:sz w:val="18"/>
                <w:szCs w:val="18"/>
              </w:rPr>
              <w:t>drx-</w:t>
            </w:r>
            <w:r w:rsidRPr="00BD530D">
              <w:rPr>
                <w:i/>
                <w:iCs/>
                <w:sz w:val="18"/>
                <w:szCs w:val="18"/>
                <w:lang w:eastAsia="zh-TW"/>
              </w:rPr>
              <w:t>RetransmissionTimerUL</w:t>
            </w:r>
            <w:r w:rsidRPr="00147EF7">
              <w:rPr>
                <w:sz w:val="18"/>
                <w:szCs w:val="18"/>
              </w:rPr>
              <w:t xml:space="preserve"> is started as legacy</w:t>
            </w:r>
            <w:bookmarkEnd w:id="145"/>
            <w:bookmarkEnd w:id="146"/>
            <w:bookmarkEnd w:id="147"/>
          </w:p>
        </w:tc>
      </w:tr>
      <w:tr w:rsidR="00B7148E" w14:paraId="04124971" w14:textId="3FF99C87" w:rsidTr="009E4BDC">
        <w:trPr>
          <w:trHeight w:val="1258"/>
        </w:trPr>
        <w:tc>
          <w:tcPr>
            <w:tcW w:w="851" w:type="dxa"/>
            <w:vAlign w:val="center"/>
          </w:tcPr>
          <w:p w14:paraId="5D1376CC" w14:textId="77777777" w:rsidR="00B7148E" w:rsidRPr="00BD530D" w:rsidRDefault="00B7148E" w:rsidP="00194A68">
            <w:pPr>
              <w:pStyle w:val="a5"/>
              <w:spacing w:after="0"/>
              <w:ind w:left="0"/>
              <w:jc w:val="center"/>
              <w:rPr>
                <w:sz w:val="18"/>
                <w:szCs w:val="18"/>
                <w:lang w:eastAsia="zh-TW"/>
              </w:rPr>
            </w:pPr>
            <w:bookmarkStart w:id="148" w:name="_Hlk67672819"/>
            <w:r w:rsidRPr="00BD530D">
              <w:rPr>
                <w:sz w:val="18"/>
                <w:szCs w:val="18"/>
                <w:lang w:eastAsia="zh-TW"/>
              </w:rPr>
              <w:t>Type 2</w:t>
            </w:r>
          </w:p>
        </w:tc>
        <w:tc>
          <w:tcPr>
            <w:tcW w:w="1472" w:type="dxa"/>
            <w:vMerge/>
            <w:vAlign w:val="center"/>
          </w:tcPr>
          <w:p w14:paraId="4EC15749" w14:textId="77777777" w:rsidR="00B7148E" w:rsidRPr="00BD530D" w:rsidRDefault="00B7148E" w:rsidP="00194A68">
            <w:pPr>
              <w:pStyle w:val="a5"/>
              <w:spacing w:after="0"/>
              <w:ind w:left="0"/>
              <w:jc w:val="center"/>
              <w:rPr>
                <w:sz w:val="18"/>
                <w:szCs w:val="18"/>
                <w:lang w:eastAsia="zh-TW"/>
              </w:rPr>
            </w:pPr>
          </w:p>
        </w:tc>
        <w:tc>
          <w:tcPr>
            <w:tcW w:w="4056" w:type="dxa"/>
            <w:vAlign w:val="center"/>
          </w:tcPr>
          <w:p w14:paraId="06CE3A4C" w14:textId="2B4C5FC2" w:rsidR="00B7148E" w:rsidRPr="00BD530D" w:rsidRDefault="00B7148E" w:rsidP="00194A68">
            <w:pPr>
              <w:spacing w:after="0"/>
              <w:jc w:val="both"/>
              <w:rPr>
                <w:b/>
                <w:bCs/>
                <w:sz w:val="18"/>
                <w:szCs w:val="18"/>
                <w:lang w:eastAsia="zh-TW"/>
              </w:rPr>
            </w:pPr>
            <w:bookmarkStart w:id="149" w:name="OLE_LINK999"/>
            <w:bookmarkStart w:id="150" w:name="OLE_LINK1000"/>
            <w:r w:rsidRPr="00BD530D">
              <w:rPr>
                <w:rFonts w:hint="eastAsia"/>
                <w:b/>
                <w:bCs/>
                <w:sz w:val="18"/>
                <w:szCs w:val="18"/>
                <w:lang w:eastAsia="zh-TW"/>
              </w:rPr>
              <w:t>U</w:t>
            </w:r>
            <w:r w:rsidRPr="00BD530D">
              <w:rPr>
                <w:b/>
                <w:bCs/>
                <w:sz w:val="18"/>
                <w:szCs w:val="18"/>
                <w:lang w:eastAsia="zh-TW"/>
              </w:rPr>
              <w:t>L blind retransmission is enabled:</w:t>
            </w:r>
          </w:p>
          <w:p w14:paraId="5D31F400" w14:textId="5E4E8EEE" w:rsidR="00B7148E" w:rsidRPr="00BD530D" w:rsidRDefault="00725262" w:rsidP="00194A68">
            <w:pPr>
              <w:spacing w:after="0"/>
              <w:jc w:val="both"/>
              <w:rPr>
                <w:sz w:val="18"/>
                <w:szCs w:val="18"/>
              </w:rPr>
            </w:pPr>
            <w:bookmarkStart w:id="151" w:name="OLE_LINK1043"/>
            <w:bookmarkStart w:id="152" w:name="OLE_LINK1044"/>
            <w:r w:rsidRPr="00725262">
              <w:rPr>
                <w:sz w:val="18"/>
                <w:szCs w:val="18"/>
                <w:lang w:eastAsia="zh-TW"/>
              </w:rPr>
              <w:t>gNB can send UL grant without waiting for decoding result of previous PUSCH transmission</w:t>
            </w:r>
            <w:bookmarkEnd w:id="149"/>
            <w:bookmarkEnd w:id="150"/>
          </w:p>
          <w:p w14:paraId="7772A434" w14:textId="6E7D7E11" w:rsidR="00B7148E" w:rsidRPr="00BD530D" w:rsidRDefault="00B7148E" w:rsidP="00194A68">
            <w:pPr>
              <w:spacing w:after="0"/>
              <w:jc w:val="both"/>
              <w:rPr>
                <w:sz w:val="18"/>
                <w:szCs w:val="18"/>
              </w:rPr>
            </w:pPr>
            <w:r w:rsidRPr="00BD530D">
              <w:rPr>
                <w:rFonts w:hint="eastAsia"/>
                <w:sz w:val="18"/>
                <w:szCs w:val="18"/>
              </w:rPr>
              <w:t>(</w:t>
            </w:r>
            <w:r w:rsidRPr="00BD530D">
              <w:rPr>
                <w:sz w:val="18"/>
                <w:szCs w:val="18"/>
              </w:rPr>
              <w:t xml:space="preserve">i.e., </w:t>
            </w:r>
            <w:bookmarkStart w:id="153" w:name="OLE_LINK1001"/>
            <w:bookmarkStart w:id="154" w:name="OLE_LINK1002"/>
            <w:r w:rsidRPr="00BD530D">
              <w:rPr>
                <w:sz w:val="18"/>
                <w:szCs w:val="18"/>
              </w:rPr>
              <w:t>Two consecutive PUSCHs</w:t>
            </w:r>
            <w:bookmarkEnd w:id="153"/>
            <w:bookmarkEnd w:id="154"/>
            <w:r w:rsidRPr="00BD530D">
              <w:rPr>
                <w:sz w:val="18"/>
                <w:szCs w:val="18"/>
              </w:rPr>
              <w:t xml:space="preserve"> may </w:t>
            </w:r>
            <w:r w:rsidRPr="00BD530D">
              <w:rPr>
                <w:b/>
                <w:bCs/>
                <w:sz w:val="18"/>
                <w:szCs w:val="18"/>
              </w:rPr>
              <w:t>&lt; 1 RTT</w:t>
            </w:r>
            <w:r w:rsidRPr="00BD530D">
              <w:rPr>
                <w:sz w:val="18"/>
                <w:szCs w:val="18"/>
              </w:rPr>
              <w:t>)</w:t>
            </w:r>
            <w:bookmarkEnd w:id="151"/>
            <w:bookmarkEnd w:id="152"/>
          </w:p>
        </w:tc>
        <w:tc>
          <w:tcPr>
            <w:tcW w:w="3118" w:type="dxa"/>
            <w:vAlign w:val="center"/>
          </w:tcPr>
          <w:p w14:paraId="42328F4F" w14:textId="7211450C" w:rsidR="0050300A" w:rsidRPr="00147EF7" w:rsidRDefault="00B157B8" w:rsidP="005A72A4">
            <w:pPr>
              <w:pStyle w:val="a5"/>
              <w:numPr>
                <w:ilvl w:val="0"/>
                <w:numId w:val="7"/>
              </w:numPr>
              <w:spacing w:after="0"/>
              <w:rPr>
                <w:sz w:val="18"/>
                <w:szCs w:val="18"/>
              </w:rPr>
            </w:pPr>
            <w:r w:rsidRPr="00BD530D">
              <w:rPr>
                <w:i/>
                <w:iCs/>
                <w:sz w:val="18"/>
                <w:szCs w:val="18"/>
              </w:rPr>
              <w:t xml:space="preserve">drx-HARQ-RTT-TimerUL </w:t>
            </w:r>
            <w:r w:rsidRPr="00147EF7">
              <w:rPr>
                <w:sz w:val="18"/>
                <w:szCs w:val="18"/>
              </w:rPr>
              <w:t xml:space="preserve">is </w:t>
            </w:r>
            <w:r w:rsidR="0050300A" w:rsidRPr="00147EF7">
              <w:rPr>
                <w:sz w:val="18"/>
                <w:szCs w:val="18"/>
              </w:rPr>
              <w:t xml:space="preserve">not </w:t>
            </w:r>
            <w:r w:rsidRPr="00147EF7">
              <w:rPr>
                <w:sz w:val="18"/>
                <w:szCs w:val="18"/>
              </w:rPr>
              <w:t>starte</w:t>
            </w:r>
            <w:r w:rsidR="0050300A" w:rsidRPr="00147EF7">
              <w:rPr>
                <w:sz w:val="18"/>
                <w:szCs w:val="18"/>
              </w:rPr>
              <w:t>d</w:t>
            </w:r>
            <w:r w:rsidRPr="00147EF7">
              <w:rPr>
                <w:sz w:val="18"/>
                <w:szCs w:val="18"/>
              </w:rPr>
              <w:t xml:space="preserve"> </w:t>
            </w:r>
          </w:p>
          <w:p w14:paraId="65F6CAD8" w14:textId="2DB17D95" w:rsidR="00B7148E" w:rsidRPr="00BD530D" w:rsidRDefault="00B157B8" w:rsidP="005A72A4">
            <w:pPr>
              <w:pStyle w:val="a5"/>
              <w:numPr>
                <w:ilvl w:val="0"/>
                <w:numId w:val="7"/>
              </w:numPr>
              <w:spacing w:after="0"/>
              <w:rPr>
                <w:i/>
                <w:iCs/>
                <w:sz w:val="18"/>
                <w:szCs w:val="18"/>
              </w:rPr>
            </w:pPr>
            <w:r w:rsidRPr="00BD530D">
              <w:rPr>
                <w:i/>
                <w:iCs/>
                <w:sz w:val="18"/>
                <w:szCs w:val="18"/>
              </w:rPr>
              <w:t>drx-</w:t>
            </w:r>
            <w:r w:rsidRPr="00BD530D">
              <w:rPr>
                <w:i/>
                <w:iCs/>
                <w:sz w:val="18"/>
                <w:szCs w:val="18"/>
                <w:lang w:eastAsia="zh-TW"/>
              </w:rPr>
              <w:t>RetransmissionTimerUL</w:t>
            </w:r>
            <w:r w:rsidRPr="00147EF7">
              <w:rPr>
                <w:sz w:val="18"/>
                <w:szCs w:val="18"/>
              </w:rPr>
              <w:t xml:space="preserve"> is started </w:t>
            </w:r>
            <w:r w:rsidR="0050300A" w:rsidRPr="00147EF7">
              <w:rPr>
                <w:sz w:val="18"/>
                <w:szCs w:val="18"/>
              </w:rPr>
              <w:t xml:space="preserve">after the </w:t>
            </w:r>
            <w:r w:rsidR="00073D73" w:rsidRPr="00147EF7">
              <w:rPr>
                <w:sz w:val="18"/>
                <w:szCs w:val="18"/>
              </w:rPr>
              <w:t xml:space="preserve">end of the </w:t>
            </w:r>
            <w:r w:rsidR="0050300A" w:rsidRPr="00147EF7">
              <w:rPr>
                <w:sz w:val="18"/>
                <w:szCs w:val="18"/>
              </w:rPr>
              <w:t>PUSCH transmission</w:t>
            </w:r>
          </w:p>
        </w:tc>
      </w:tr>
      <w:bookmarkEnd w:id="148"/>
      <w:tr w:rsidR="00B7148E" w14:paraId="119C180F" w14:textId="639B3AFB" w:rsidTr="009E4BDC">
        <w:trPr>
          <w:trHeight w:val="992"/>
        </w:trPr>
        <w:tc>
          <w:tcPr>
            <w:tcW w:w="851" w:type="dxa"/>
            <w:vAlign w:val="center"/>
          </w:tcPr>
          <w:p w14:paraId="4C9832EA" w14:textId="77777777" w:rsidR="00B7148E" w:rsidRPr="00BD530D" w:rsidRDefault="00B7148E" w:rsidP="00194A68">
            <w:pPr>
              <w:pStyle w:val="a5"/>
              <w:spacing w:after="0" w:line="0" w:lineRule="atLeast"/>
              <w:ind w:left="0"/>
              <w:jc w:val="center"/>
              <w:rPr>
                <w:sz w:val="18"/>
                <w:szCs w:val="18"/>
                <w:lang w:eastAsia="zh-TW"/>
              </w:rPr>
            </w:pPr>
            <w:r w:rsidRPr="00BD530D">
              <w:rPr>
                <w:sz w:val="18"/>
                <w:szCs w:val="18"/>
                <w:lang w:eastAsia="zh-TW"/>
              </w:rPr>
              <w:t>Type 3</w:t>
            </w:r>
          </w:p>
        </w:tc>
        <w:tc>
          <w:tcPr>
            <w:tcW w:w="1472" w:type="dxa"/>
            <w:vAlign w:val="center"/>
          </w:tcPr>
          <w:p w14:paraId="05E62410" w14:textId="1F7C0D62" w:rsidR="00B7148E" w:rsidRPr="00BD530D" w:rsidRDefault="00B7148E" w:rsidP="00194A68">
            <w:pPr>
              <w:pStyle w:val="a5"/>
              <w:spacing w:after="0"/>
              <w:ind w:left="0"/>
              <w:jc w:val="center"/>
              <w:rPr>
                <w:sz w:val="18"/>
                <w:szCs w:val="18"/>
                <w:lang w:eastAsia="zh-TW"/>
              </w:rPr>
            </w:pPr>
            <w:r w:rsidRPr="00BD530D">
              <w:rPr>
                <w:b/>
                <w:bCs/>
                <w:sz w:val="18"/>
                <w:szCs w:val="18"/>
                <w:lang w:eastAsia="zh-TW"/>
              </w:rPr>
              <w:t xml:space="preserve">Disabling </w:t>
            </w:r>
            <w:r w:rsidR="00402ECF">
              <w:rPr>
                <w:b/>
                <w:bCs/>
                <w:sz w:val="18"/>
                <w:szCs w:val="18"/>
                <w:lang w:eastAsia="zh-TW"/>
              </w:rPr>
              <w:br/>
            </w:r>
            <w:r w:rsidRPr="00BD530D">
              <w:rPr>
                <w:sz w:val="18"/>
                <w:szCs w:val="18"/>
                <w:lang w:eastAsia="zh-TW"/>
              </w:rPr>
              <w:t>UL HARQ retransmission</w:t>
            </w:r>
          </w:p>
        </w:tc>
        <w:tc>
          <w:tcPr>
            <w:tcW w:w="4056" w:type="dxa"/>
            <w:vAlign w:val="center"/>
          </w:tcPr>
          <w:p w14:paraId="69022040" w14:textId="77777777" w:rsidR="00B7148E" w:rsidRPr="00BD530D" w:rsidRDefault="00B7148E" w:rsidP="00194A68">
            <w:pPr>
              <w:spacing w:after="0"/>
              <w:jc w:val="both"/>
              <w:rPr>
                <w:rFonts w:ascii="Times New Roman" w:eastAsia="SimSun" w:hAnsi="Times New Roman" w:cs="Times New Roman"/>
                <w:b/>
                <w:sz w:val="18"/>
                <w:szCs w:val="18"/>
              </w:rPr>
            </w:pPr>
            <w:r w:rsidRPr="00BD530D">
              <w:rPr>
                <w:sz w:val="18"/>
                <w:szCs w:val="18"/>
              </w:rPr>
              <w:t>UL HARQ with</w:t>
            </w:r>
            <w:r w:rsidRPr="00BD530D">
              <w:rPr>
                <w:b/>
                <w:bCs/>
                <w:sz w:val="18"/>
                <w:szCs w:val="18"/>
              </w:rPr>
              <w:t xml:space="preserve"> no retransmission</w:t>
            </w:r>
          </w:p>
        </w:tc>
        <w:tc>
          <w:tcPr>
            <w:tcW w:w="3118" w:type="dxa"/>
            <w:vAlign w:val="center"/>
          </w:tcPr>
          <w:p w14:paraId="6E514325" w14:textId="1B92BF4B" w:rsidR="00B157B8" w:rsidRPr="00147EF7" w:rsidRDefault="00B157B8" w:rsidP="005A72A4">
            <w:pPr>
              <w:pStyle w:val="a5"/>
              <w:numPr>
                <w:ilvl w:val="0"/>
                <w:numId w:val="7"/>
              </w:numPr>
              <w:spacing w:after="0"/>
              <w:rPr>
                <w:sz w:val="18"/>
                <w:szCs w:val="18"/>
              </w:rPr>
            </w:pPr>
            <w:r w:rsidRPr="00BD530D">
              <w:rPr>
                <w:i/>
                <w:iCs/>
                <w:sz w:val="18"/>
                <w:szCs w:val="18"/>
              </w:rPr>
              <w:t>drx-HARQ-RTT-TimerUL</w:t>
            </w:r>
            <w:r w:rsidRPr="00147EF7">
              <w:rPr>
                <w:sz w:val="18"/>
                <w:szCs w:val="18"/>
              </w:rPr>
              <w:t xml:space="preserve"> is </w:t>
            </w:r>
            <w:r w:rsidR="0050300A" w:rsidRPr="00147EF7">
              <w:rPr>
                <w:sz w:val="18"/>
                <w:szCs w:val="18"/>
              </w:rPr>
              <w:t xml:space="preserve">not </w:t>
            </w:r>
            <w:r w:rsidRPr="00147EF7">
              <w:rPr>
                <w:sz w:val="18"/>
                <w:szCs w:val="18"/>
              </w:rPr>
              <w:t xml:space="preserve">started </w:t>
            </w:r>
          </w:p>
          <w:p w14:paraId="55329948" w14:textId="7784522B" w:rsidR="00B7148E" w:rsidRPr="00BD530D" w:rsidRDefault="00B157B8" w:rsidP="005A72A4">
            <w:pPr>
              <w:pStyle w:val="a5"/>
              <w:numPr>
                <w:ilvl w:val="0"/>
                <w:numId w:val="7"/>
              </w:numPr>
              <w:spacing w:after="0"/>
              <w:rPr>
                <w:i/>
                <w:iCs/>
                <w:sz w:val="18"/>
                <w:szCs w:val="18"/>
              </w:rPr>
            </w:pPr>
            <w:r w:rsidRPr="00BD530D">
              <w:rPr>
                <w:i/>
                <w:iCs/>
                <w:sz w:val="18"/>
                <w:szCs w:val="18"/>
              </w:rPr>
              <w:t>drx-</w:t>
            </w:r>
            <w:r w:rsidRPr="00BD530D">
              <w:rPr>
                <w:i/>
                <w:iCs/>
                <w:sz w:val="18"/>
                <w:szCs w:val="18"/>
                <w:lang w:eastAsia="zh-TW"/>
              </w:rPr>
              <w:t>RetransmissionTimerUL</w:t>
            </w:r>
            <w:r w:rsidRPr="00BD530D">
              <w:rPr>
                <w:i/>
                <w:iCs/>
                <w:sz w:val="18"/>
                <w:szCs w:val="18"/>
              </w:rPr>
              <w:t xml:space="preserve"> </w:t>
            </w:r>
            <w:r w:rsidRPr="00147EF7">
              <w:rPr>
                <w:sz w:val="18"/>
                <w:szCs w:val="18"/>
              </w:rPr>
              <w:t xml:space="preserve">is </w:t>
            </w:r>
            <w:r w:rsidR="0050300A" w:rsidRPr="00147EF7">
              <w:rPr>
                <w:sz w:val="18"/>
                <w:szCs w:val="18"/>
              </w:rPr>
              <w:t xml:space="preserve">not </w:t>
            </w:r>
            <w:r w:rsidRPr="00147EF7">
              <w:rPr>
                <w:sz w:val="18"/>
                <w:szCs w:val="18"/>
              </w:rPr>
              <w:t>started</w:t>
            </w:r>
          </w:p>
        </w:tc>
      </w:tr>
      <w:bookmarkEnd w:id="128"/>
      <w:bookmarkEnd w:id="129"/>
      <w:bookmarkEnd w:id="130"/>
    </w:tbl>
    <w:p w14:paraId="58E742FD" w14:textId="77777777" w:rsidR="002F5A25" w:rsidRDefault="002F5A25" w:rsidP="007535E0">
      <w:pPr>
        <w:jc w:val="both"/>
        <w:rPr>
          <w:lang w:eastAsia="x-none"/>
        </w:rPr>
      </w:pPr>
    </w:p>
    <w:p w14:paraId="30CBBAE1" w14:textId="486CB641" w:rsidR="00400DBA" w:rsidRDefault="002F5A25" w:rsidP="007535E0">
      <w:pPr>
        <w:jc w:val="both"/>
        <w:rPr>
          <w:lang w:val="en-GB" w:eastAsia="x-none"/>
        </w:rPr>
      </w:pPr>
      <w:r w:rsidRPr="00827ACB">
        <w:rPr>
          <w:rFonts w:hint="eastAsia"/>
          <w:lang w:val="en-GB" w:eastAsia="x-none"/>
        </w:rPr>
        <w:t>I</w:t>
      </w:r>
      <w:r w:rsidRPr="00827ACB">
        <w:rPr>
          <w:lang w:val="en-GB" w:eastAsia="x-none"/>
        </w:rPr>
        <w:t xml:space="preserve">n </w:t>
      </w:r>
      <w:r w:rsidRPr="00827ACB">
        <w:rPr>
          <w:rFonts w:cstheme="minorHAnsi"/>
          <w:b/>
          <w:bCs/>
          <w:color w:val="104B80"/>
          <w:szCs w:val="24"/>
          <w:lang w:eastAsia="zh-TW"/>
        </w:rPr>
        <w:t>Figure 2</w:t>
      </w:r>
      <w:r w:rsidRPr="00827ACB">
        <w:rPr>
          <w:lang w:val="en-GB" w:eastAsia="x-none"/>
        </w:rPr>
        <w:t xml:space="preserve">, an </w:t>
      </w:r>
      <w:r>
        <w:rPr>
          <w:lang w:val="en-GB" w:eastAsia="x-none"/>
        </w:rPr>
        <w:t>U</w:t>
      </w:r>
      <w:r w:rsidRPr="00827ACB">
        <w:rPr>
          <w:lang w:val="en-GB" w:eastAsia="x-none"/>
        </w:rPr>
        <w:t xml:space="preserve">L HARQ retransmission scheme is </w:t>
      </w:r>
      <w:r w:rsidR="00D82820">
        <w:rPr>
          <w:lang w:val="en-GB" w:eastAsia="x-none"/>
        </w:rPr>
        <w:t>illustrated</w:t>
      </w:r>
      <w:r w:rsidRPr="00827ACB">
        <w:rPr>
          <w:lang w:val="en-GB" w:eastAsia="x-none"/>
        </w:rPr>
        <w:t>.</w:t>
      </w:r>
    </w:p>
    <w:p w14:paraId="0D98BF32" w14:textId="77777777" w:rsidR="005B762C" w:rsidRDefault="005B762C" w:rsidP="007535E0">
      <w:pPr>
        <w:jc w:val="both"/>
        <w:rPr>
          <w:lang w:eastAsia="zh-TW"/>
        </w:rPr>
      </w:pPr>
    </w:p>
    <w:p w14:paraId="471ABD5E" w14:textId="77777777" w:rsidR="002F5A25" w:rsidRDefault="002F5A25" w:rsidP="002F5A25">
      <w:pPr>
        <w:jc w:val="both"/>
        <w:rPr>
          <w:lang w:eastAsia="zh-TW"/>
        </w:rPr>
      </w:pPr>
      <w:r>
        <w:rPr>
          <w:rFonts w:hint="eastAsia"/>
          <w:noProof/>
          <w:lang w:eastAsia="zh-TW"/>
        </w:rPr>
        <w:drawing>
          <wp:inline distT="0" distB="0" distL="0" distR="0" wp14:anchorId="082531C6" wp14:editId="7B570174">
            <wp:extent cx="5943600" cy="194498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pic:nvPicPr>
                  <pic:blipFill>
                    <a:blip r:embed="rId12">
                      <a:extLst>
                        <a:ext uri="{28A0092B-C50C-407E-A947-70E740481C1C}">
                          <a14:useLocalDpi xmlns:a14="http://schemas.microsoft.com/office/drawing/2010/main" val="0"/>
                        </a:ext>
                      </a:extLst>
                    </a:blip>
                    <a:stretch>
                      <a:fillRect/>
                    </a:stretch>
                  </pic:blipFill>
                  <pic:spPr>
                    <a:xfrm>
                      <a:off x="0" y="0"/>
                      <a:ext cx="5943600" cy="1944980"/>
                    </a:xfrm>
                    <a:prstGeom prst="rect">
                      <a:avLst/>
                    </a:prstGeom>
                  </pic:spPr>
                </pic:pic>
              </a:graphicData>
            </a:graphic>
          </wp:inline>
        </w:drawing>
      </w:r>
    </w:p>
    <w:p w14:paraId="4A840E05" w14:textId="5372BB57" w:rsidR="002F5A25" w:rsidRPr="002F5A25" w:rsidRDefault="002F5A25" w:rsidP="00832C51">
      <w:pPr>
        <w:pStyle w:val="a7"/>
        <w:jc w:val="center"/>
      </w:pPr>
      <w:r>
        <w:rPr>
          <w:rFonts w:hint="eastAsia"/>
        </w:rPr>
        <w:t>F</w:t>
      </w:r>
      <w:r>
        <w:t>igure 2: UL HARQ retransmission scheme in NTN</w:t>
      </w:r>
    </w:p>
    <w:p w14:paraId="5F9051B0" w14:textId="608F7500" w:rsidR="00471F43" w:rsidRPr="002D72B3" w:rsidRDefault="00471F43" w:rsidP="007535E0">
      <w:pPr>
        <w:jc w:val="both"/>
        <w:rPr>
          <w:lang w:eastAsia="zh-TW"/>
        </w:rPr>
      </w:pPr>
      <w:r w:rsidRPr="002D72B3">
        <w:rPr>
          <w:lang w:eastAsia="x-none"/>
        </w:rPr>
        <w:t xml:space="preserve">RAN2 </w:t>
      </w:r>
      <w:r w:rsidR="00F7249E">
        <w:rPr>
          <w:lang w:eastAsia="x-none"/>
        </w:rPr>
        <w:t>confirmed</w:t>
      </w:r>
      <w:r w:rsidRPr="002D72B3">
        <w:rPr>
          <w:lang w:eastAsia="x-none"/>
        </w:rPr>
        <w:t xml:space="preserve"> that  </w:t>
      </w:r>
      <w:r>
        <w:rPr>
          <w:lang w:eastAsia="x-none"/>
        </w:rPr>
        <w:t>t</w:t>
      </w:r>
      <w:r w:rsidRPr="00471F43">
        <w:rPr>
          <w:lang w:eastAsia="x-none"/>
        </w:rPr>
        <w:t xml:space="preserve">he </w:t>
      </w:r>
      <w:r w:rsidRPr="000B7727">
        <w:rPr>
          <w:i/>
          <w:iCs/>
          <w:lang w:eastAsia="x-none"/>
        </w:rPr>
        <w:t>drx-HARQ-RTT-TimerUL</w:t>
      </w:r>
      <w:r w:rsidRPr="00471F43">
        <w:rPr>
          <w:lang w:eastAsia="x-none"/>
        </w:rPr>
        <w:t xml:space="preserve"> is configured per UE DRX group</w:t>
      </w:r>
      <w:r>
        <w:rPr>
          <w:lang w:eastAsia="x-none"/>
        </w:rPr>
        <w:t xml:space="preserve"> </w:t>
      </w:r>
      <w:r>
        <w:rPr>
          <w:rFonts w:hint="eastAsia"/>
          <w:lang w:eastAsia="x-none"/>
        </w:rPr>
        <w:t>a</w:t>
      </w:r>
      <w:r>
        <w:rPr>
          <w:lang w:eastAsia="x-none"/>
        </w:rPr>
        <w:t xml:space="preserve">nd </w:t>
      </w:r>
      <w:r w:rsidRPr="002D72B3">
        <w:rPr>
          <w:lang w:eastAsia="x-none"/>
        </w:rPr>
        <w:t>t</w:t>
      </w:r>
      <w:r w:rsidRPr="00471F43">
        <w:rPr>
          <w:lang w:eastAsia="x-none"/>
        </w:rPr>
        <w:t xml:space="preserve">he </w:t>
      </w:r>
      <w:r>
        <w:rPr>
          <w:lang w:eastAsia="x-none"/>
        </w:rPr>
        <w:t xml:space="preserve">UE </w:t>
      </w:r>
      <w:r w:rsidRPr="00471F43">
        <w:rPr>
          <w:lang w:eastAsia="x-none"/>
        </w:rPr>
        <w:t>behaviour can be configured per HARQ process. FFS the different behaviours and how to indicate the behaviour to the UE and the number of behaviours (e.g., two or more behaviours).</w:t>
      </w:r>
    </w:p>
    <w:p w14:paraId="26263EE7" w14:textId="02AC113A" w:rsidR="003A48BC" w:rsidRPr="003A48BC" w:rsidRDefault="00471F43" w:rsidP="007535E0">
      <w:pPr>
        <w:jc w:val="both"/>
        <w:rPr>
          <w:lang w:val="en-GB" w:eastAsia="x-none"/>
        </w:rPr>
      </w:pPr>
      <w:r>
        <w:rPr>
          <w:lang w:val="en-GB" w:eastAsia="x-none"/>
        </w:rPr>
        <w:t>In our view</w:t>
      </w:r>
      <w:r w:rsidR="002B32B2">
        <w:rPr>
          <w:lang w:val="en-GB" w:eastAsia="x-none"/>
        </w:rPr>
        <w:t>,</w:t>
      </w:r>
      <w:r>
        <w:rPr>
          <w:lang w:val="en-GB" w:eastAsia="x-none"/>
        </w:rPr>
        <w:t xml:space="preserve"> we think</w:t>
      </w:r>
      <w:r w:rsidR="002B32B2">
        <w:rPr>
          <w:lang w:val="en-GB" w:eastAsia="x-none"/>
        </w:rPr>
        <w:t xml:space="preserve"> </w:t>
      </w:r>
      <w:r w:rsidR="00D2485D">
        <w:rPr>
          <w:lang w:val="en-GB" w:eastAsia="x-none"/>
        </w:rPr>
        <w:t>a</w:t>
      </w:r>
      <w:r w:rsidR="00002692">
        <w:rPr>
          <w:lang w:val="en-GB" w:eastAsia="x-none"/>
        </w:rPr>
        <w:t>n</w:t>
      </w:r>
      <w:r w:rsidR="002B32B2">
        <w:rPr>
          <w:rFonts w:hint="eastAsia"/>
          <w:lang w:val="en-GB" w:eastAsia="zh-TW"/>
        </w:rPr>
        <w:t xml:space="preserve"> </w:t>
      </w:r>
      <w:r w:rsidR="002B32B2">
        <w:rPr>
          <w:lang w:val="en-GB" w:eastAsia="x-none"/>
        </w:rPr>
        <w:t xml:space="preserve">RRC indication can be used to enable/disable the </w:t>
      </w:r>
      <w:bookmarkStart w:id="155" w:name="OLE_LINK77"/>
      <w:bookmarkStart w:id="156" w:name="OLE_LINK78"/>
      <w:r w:rsidR="00B93BEE">
        <w:rPr>
          <w:lang w:val="en-GB" w:eastAsia="x-none"/>
        </w:rPr>
        <w:t xml:space="preserve">functionality of </w:t>
      </w:r>
      <w:bookmarkEnd w:id="155"/>
      <w:bookmarkEnd w:id="156"/>
      <w:r w:rsidR="002B32B2">
        <w:rPr>
          <w:lang w:val="en-GB" w:eastAsia="x-none"/>
        </w:rPr>
        <w:t>UL HARQ retransmission</w:t>
      </w:r>
      <w:r w:rsidR="00B9108A">
        <w:rPr>
          <w:lang w:val="en-GB" w:eastAsia="x-none"/>
        </w:rPr>
        <w:t xml:space="preserve"> (similar to enable/disable DL feedback)</w:t>
      </w:r>
      <w:r w:rsidR="00526649">
        <w:rPr>
          <w:lang w:val="en-GB" w:eastAsia="x-none"/>
        </w:rPr>
        <w:t xml:space="preserve">. </w:t>
      </w:r>
      <w:r w:rsidR="00B9108A">
        <w:rPr>
          <w:lang w:val="en-GB" w:eastAsia="x-none"/>
        </w:rPr>
        <w:t>Furthermore</w:t>
      </w:r>
      <w:r w:rsidR="00526649">
        <w:rPr>
          <w:lang w:val="en-GB" w:eastAsia="x-none"/>
        </w:rPr>
        <w:t>, i</w:t>
      </w:r>
      <w:r w:rsidR="00B44526">
        <w:rPr>
          <w:lang w:val="en-GB" w:eastAsia="x-none"/>
        </w:rPr>
        <w:t xml:space="preserve">f the </w:t>
      </w:r>
      <w:r w:rsidR="00B93BEE">
        <w:rPr>
          <w:lang w:val="en-GB" w:eastAsia="x-none"/>
        </w:rPr>
        <w:t xml:space="preserve">functionality of </w:t>
      </w:r>
      <w:r w:rsidR="00B44526">
        <w:rPr>
          <w:lang w:val="en-GB" w:eastAsia="x-none"/>
        </w:rPr>
        <w:t xml:space="preserve">UL HARQ retransmission is disabled, the UE does not expect the scheduling for UL HARQ retransmission would be received. </w:t>
      </w:r>
      <w:r w:rsidR="00BB7BEE">
        <w:rPr>
          <w:lang w:val="en-GB" w:eastAsia="x-none"/>
        </w:rPr>
        <w:t>Then t</w:t>
      </w:r>
      <w:r w:rsidR="005C6946">
        <w:rPr>
          <w:lang w:val="en-GB" w:eastAsia="x-none"/>
        </w:rPr>
        <w:t>he</w:t>
      </w:r>
      <w:r w:rsidR="00BB7BEE">
        <w:rPr>
          <w:lang w:val="en-GB" w:eastAsia="x-none"/>
        </w:rPr>
        <w:t xml:space="preserve"> UE </w:t>
      </w:r>
      <w:r w:rsidR="00526649">
        <w:rPr>
          <w:lang w:val="en-GB" w:eastAsia="x-none"/>
        </w:rPr>
        <w:t xml:space="preserve">does not </w:t>
      </w:r>
      <w:r w:rsidR="00BB7BEE">
        <w:rPr>
          <w:lang w:val="en-GB" w:eastAsia="x-none"/>
        </w:rPr>
        <w:t>start the</w:t>
      </w:r>
      <w:r w:rsidR="005C6946">
        <w:rPr>
          <w:lang w:val="en-GB" w:eastAsia="x-none"/>
        </w:rPr>
        <w:t xml:space="preserve"> </w:t>
      </w:r>
      <w:r w:rsidR="005C6946" w:rsidRPr="005C6946">
        <w:rPr>
          <w:i/>
          <w:iCs/>
          <w:lang w:val="en-GB" w:eastAsia="x-none"/>
        </w:rPr>
        <w:t>drx-HARQ-RTT-TimerUL</w:t>
      </w:r>
      <w:r w:rsidR="003A6453">
        <w:rPr>
          <w:lang w:val="en-GB" w:eastAsia="x-none"/>
        </w:rPr>
        <w:t xml:space="preserve"> </w:t>
      </w:r>
      <w:r w:rsidR="00422EB2">
        <w:rPr>
          <w:lang w:val="en-GB" w:eastAsia="x-none"/>
        </w:rPr>
        <w:t>in this case</w:t>
      </w:r>
      <w:r w:rsidR="00280E44">
        <w:rPr>
          <w:lang w:val="en-GB" w:eastAsia="x-none"/>
        </w:rPr>
        <w:t xml:space="preserve"> (also similar to </w:t>
      </w:r>
      <w:r w:rsidR="00910AFE">
        <w:rPr>
          <w:lang w:val="en-GB" w:eastAsia="x-none"/>
        </w:rPr>
        <w:t xml:space="preserve">disable </w:t>
      </w:r>
      <w:r w:rsidR="00280E44">
        <w:rPr>
          <w:lang w:val="en-GB" w:eastAsia="x-none"/>
        </w:rPr>
        <w:t>DL</w:t>
      </w:r>
      <w:r w:rsidR="00910AFE">
        <w:rPr>
          <w:lang w:val="en-GB" w:eastAsia="x-none"/>
        </w:rPr>
        <w:t xml:space="preserve"> feedback</w:t>
      </w:r>
      <w:r w:rsidR="00280E44">
        <w:rPr>
          <w:lang w:val="en-GB" w:eastAsia="x-none"/>
        </w:rPr>
        <w:t>)</w:t>
      </w:r>
      <w:r w:rsidR="00BB7BEE">
        <w:rPr>
          <w:lang w:val="en-GB" w:eastAsia="x-none"/>
        </w:rPr>
        <w:t>.</w:t>
      </w:r>
      <w:r w:rsidR="005C6946">
        <w:rPr>
          <w:lang w:val="en-GB" w:eastAsia="x-none"/>
        </w:rPr>
        <w:t xml:space="preserve"> </w:t>
      </w:r>
    </w:p>
    <w:p w14:paraId="3FE0B5DF" w14:textId="7045AF72" w:rsidR="003A48BC" w:rsidRDefault="002F5A25" w:rsidP="0012024A">
      <w:pPr>
        <w:rPr>
          <w:b/>
          <w:bCs/>
          <w:lang w:eastAsia="zh-TW"/>
        </w:rPr>
      </w:pPr>
      <w:bookmarkStart w:id="157" w:name="OLE_LINK1021"/>
      <w:bookmarkStart w:id="158" w:name="OLE_LINK1022"/>
      <w:bookmarkStart w:id="159" w:name="OLE_LINK85"/>
      <w:bookmarkStart w:id="160" w:name="OLE_LINK86"/>
      <w:bookmarkStart w:id="161" w:name="OLE_LINK1082"/>
      <w:bookmarkStart w:id="162" w:name="OLE_LINK1083"/>
      <w:r w:rsidRPr="003A5140">
        <w:rPr>
          <w:rFonts w:hint="eastAsia"/>
          <w:b/>
          <w:bCs/>
          <w:lang w:eastAsia="zh-TW"/>
        </w:rPr>
        <w:t>P</w:t>
      </w:r>
      <w:r w:rsidRPr="003A5140">
        <w:rPr>
          <w:b/>
          <w:bCs/>
          <w:lang w:eastAsia="zh-TW"/>
        </w:rPr>
        <w:t xml:space="preserve">roposal </w:t>
      </w:r>
      <w:r w:rsidR="00CE5548">
        <w:rPr>
          <w:b/>
          <w:bCs/>
          <w:lang w:eastAsia="zh-TW"/>
        </w:rPr>
        <w:t>3</w:t>
      </w:r>
      <w:r w:rsidRPr="003A5140">
        <w:rPr>
          <w:b/>
          <w:bCs/>
          <w:lang w:eastAsia="zh-TW"/>
        </w:rPr>
        <w:t>:</w:t>
      </w:r>
      <w:r w:rsidR="00165ED6">
        <w:rPr>
          <w:b/>
          <w:bCs/>
          <w:lang w:eastAsia="zh-TW"/>
        </w:rPr>
        <w:t xml:space="preserve"> </w:t>
      </w:r>
      <w:bookmarkEnd w:id="157"/>
      <w:bookmarkEnd w:id="158"/>
      <w:r w:rsidR="00165ED6">
        <w:rPr>
          <w:b/>
          <w:bCs/>
          <w:lang w:eastAsia="zh-TW"/>
        </w:rPr>
        <w:t xml:space="preserve">The </w:t>
      </w:r>
      <w:bookmarkStart w:id="163" w:name="OLE_LINK79"/>
      <w:bookmarkStart w:id="164" w:name="OLE_LINK80"/>
      <w:bookmarkStart w:id="165" w:name="OLE_LINK1029"/>
      <w:bookmarkStart w:id="166" w:name="OLE_LINK1030"/>
      <w:r w:rsidR="009C6CEB">
        <w:rPr>
          <w:b/>
          <w:bCs/>
          <w:lang w:eastAsia="zh-TW"/>
        </w:rPr>
        <w:t>functionality of</w:t>
      </w:r>
      <w:bookmarkEnd w:id="163"/>
      <w:bookmarkEnd w:id="164"/>
      <w:r w:rsidR="009C6CEB">
        <w:rPr>
          <w:b/>
          <w:bCs/>
          <w:lang w:eastAsia="zh-TW"/>
        </w:rPr>
        <w:t xml:space="preserve"> </w:t>
      </w:r>
      <w:r w:rsidR="00165ED6">
        <w:rPr>
          <w:b/>
          <w:bCs/>
          <w:lang w:eastAsia="zh-TW"/>
        </w:rPr>
        <w:t>UL HARQ retransmission</w:t>
      </w:r>
      <w:bookmarkEnd w:id="165"/>
      <w:bookmarkEnd w:id="166"/>
      <w:r w:rsidR="00165ED6">
        <w:rPr>
          <w:b/>
          <w:bCs/>
          <w:lang w:eastAsia="zh-TW"/>
        </w:rPr>
        <w:t xml:space="preserve"> </w:t>
      </w:r>
      <w:r w:rsidR="00AB706B">
        <w:rPr>
          <w:b/>
          <w:bCs/>
          <w:lang w:eastAsia="zh-TW"/>
        </w:rPr>
        <w:t>for</w:t>
      </w:r>
      <w:r w:rsidR="00D45DE4">
        <w:rPr>
          <w:b/>
          <w:bCs/>
          <w:lang w:eastAsia="zh-TW"/>
        </w:rPr>
        <w:t xml:space="preserve"> a </w:t>
      </w:r>
      <w:r w:rsidR="007F2F1C">
        <w:rPr>
          <w:b/>
          <w:bCs/>
          <w:lang w:eastAsia="zh-TW"/>
        </w:rPr>
        <w:t xml:space="preserve">UL </w:t>
      </w:r>
      <w:r w:rsidR="00D45DE4">
        <w:rPr>
          <w:b/>
          <w:bCs/>
          <w:lang w:eastAsia="zh-TW"/>
        </w:rPr>
        <w:t xml:space="preserve">HARQ process </w:t>
      </w:r>
      <w:r w:rsidR="00165ED6">
        <w:rPr>
          <w:b/>
          <w:bCs/>
          <w:lang w:eastAsia="zh-TW"/>
        </w:rPr>
        <w:t xml:space="preserve">can be enabled/disabled by </w:t>
      </w:r>
      <w:r w:rsidR="008A4F2F">
        <w:rPr>
          <w:b/>
          <w:bCs/>
          <w:lang w:eastAsia="zh-TW"/>
        </w:rPr>
        <w:t xml:space="preserve">a </w:t>
      </w:r>
      <w:r w:rsidR="00165ED6">
        <w:rPr>
          <w:b/>
          <w:bCs/>
          <w:lang w:eastAsia="zh-TW"/>
        </w:rPr>
        <w:t>RRC</w:t>
      </w:r>
      <w:r w:rsidR="00832990">
        <w:rPr>
          <w:b/>
          <w:bCs/>
          <w:lang w:eastAsia="zh-TW"/>
        </w:rPr>
        <w:t xml:space="preserve"> configuration.</w:t>
      </w:r>
    </w:p>
    <w:p w14:paraId="3C40149E" w14:textId="118D5B9A" w:rsidR="00B53EC0" w:rsidRDefault="00D45DE4" w:rsidP="0012024A">
      <w:pPr>
        <w:rPr>
          <w:b/>
          <w:bCs/>
          <w:lang w:eastAsia="zh-TW"/>
        </w:rPr>
      </w:pPr>
      <w:bookmarkStart w:id="167" w:name="OLE_LINK1066"/>
      <w:bookmarkStart w:id="168" w:name="OLE_LINK1067"/>
      <w:bookmarkStart w:id="169" w:name="OLE_LINK87"/>
      <w:bookmarkEnd w:id="159"/>
      <w:bookmarkEnd w:id="160"/>
      <w:r w:rsidRPr="003A5140">
        <w:rPr>
          <w:rFonts w:hint="eastAsia"/>
          <w:b/>
          <w:bCs/>
          <w:lang w:eastAsia="zh-TW"/>
        </w:rPr>
        <w:t>P</w:t>
      </w:r>
      <w:r w:rsidRPr="003A5140">
        <w:rPr>
          <w:b/>
          <w:bCs/>
          <w:lang w:eastAsia="zh-TW"/>
        </w:rPr>
        <w:t xml:space="preserve">roposal </w:t>
      </w:r>
      <w:r w:rsidR="00CE5548">
        <w:rPr>
          <w:b/>
          <w:bCs/>
          <w:lang w:eastAsia="zh-TW"/>
        </w:rPr>
        <w:t>4</w:t>
      </w:r>
      <w:r w:rsidRPr="003A5140">
        <w:rPr>
          <w:b/>
          <w:bCs/>
          <w:lang w:eastAsia="zh-TW"/>
        </w:rPr>
        <w:t>:</w:t>
      </w:r>
      <w:r>
        <w:rPr>
          <w:b/>
          <w:bCs/>
          <w:lang w:eastAsia="zh-TW"/>
        </w:rPr>
        <w:t xml:space="preserve"> </w:t>
      </w:r>
      <w:r w:rsidRPr="00D45DE4">
        <w:rPr>
          <w:b/>
          <w:bCs/>
          <w:lang w:eastAsia="zh-TW"/>
        </w:rPr>
        <w:t xml:space="preserve">The UE does not start </w:t>
      </w:r>
      <w:r w:rsidRPr="00B62AF9">
        <w:rPr>
          <w:b/>
          <w:bCs/>
          <w:lang w:eastAsia="zh-TW"/>
        </w:rPr>
        <w:t xml:space="preserve">the </w:t>
      </w:r>
      <w:bookmarkStart w:id="170" w:name="OLE_LINK1047"/>
      <w:bookmarkStart w:id="171" w:name="OLE_LINK1048"/>
      <w:bookmarkStart w:id="172" w:name="OLE_LINK1074"/>
      <w:r w:rsidR="00B62AF9" w:rsidRPr="00B62AF9">
        <w:rPr>
          <w:b/>
          <w:bCs/>
          <w:i/>
          <w:iCs/>
        </w:rPr>
        <w:t>drx-HARQ-RTT-Timer</w:t>
      </w:r>
      <w:r w:rsidR="00B62AF9">
        <w:rPr>
          <w:b/>
          <w:bCs/>
          <w:i/>
          <w:iCs/>
        </w:rPr>
        <w:t>U</w:t>
      </w:r>
      <w:r w:rsidR="00B62AF9" w:rsidRPr="00B62AF9">
        <w:rPr>
          <w:b/>
          <w:bCs/>
          <w:i/>
          <w:iCs/>
        </w:rPr>
        <w:t>L</w:t>
      </w:r>
      <w:bookmarkEnd w:id="170"/>
      <w:bookmarkEnd w:id="171"/>
      <w:bookmarkEnd w:id="172"/>
      <w:r w:rsidR="00566A71">
        <w:rPr>
          <w:b/>
          <w:bCs/>
          <w:lang w:eastAsia="zh-TW"/>
        </w:rPr>
        <w:t xml:space="preserve"> for</w:t>
      </w:r>
      <w:r w:rsidRPr="00B62AF9">
        <w:rPr>
          <w:b/>
          <w:bCs/>
          <w:lang w:eastAsia="zh-TW"/>
        </w:rPr>
        <w:t xml:space="preserve"> a </w:t>
      </w:r>
      <w:r w:rsidR="00033D6D">
        <w:rPr>
          <w:b/>
          <w:bCs/>
          <w:lang w:eastAsia="zh-TW"/>
        </w:rPr>
        <w:t xml:space="preserve">UL </w:t>
      </w:r>
      <w:r w:rsidRPr="00B62AF9">
        <w:rPr>
          <w:b/>
          <w:bCs/>
          <w:lang w:eastAsia="zh-TW"/>
        </w:rPr>
        <w:t>HARQ p</w:t>
      </w:r>
      <w:r w:rsidRPr="00D45DE4">
        <w:rPr>
          <w:b/>
          <w:bCs/>
          <w:lang w:eastAsia="zh-TW"/>
        </w:rPr>
        <w:t xml:space="preserve">rocess if the </w:t>
      </w:r>
      <w:r w:rsidR="008659CB">
        <w:rPr>
          <w:b/>
          <w:bCs/>
          <w:lang w:eastAsia="zh-TW"/>
        </w:rPr>
        <w:t xml:space="preserve">functionality of </w:t>
      </w:r>
      <w:r w:rsidR="00AA6D69">
        <w:rPr>
          <w:b/>
          <w:bCs/>
          <w:lang w:eastAsia="zh-TW"/>
        </w:rPr>
        <w:t>UL HARQ retransmission</w:t>
      </w:r>
      <w:r w:rsidRPr="00D45DE4">
        <w:rPr>
          <w:b/>
          <w:bCs/>
          <w:lang w:eastAsia="zh-TW"/>
        </w:rPr>
        <w:t xml:space="preserve"> </w:t>
      </w:r>
      <w:r w:rsidR="008659CB">
        <w:rPr>
          <w:b/>
          <w:bCs/>
          <w:lang w:eastAsia="zh-TW"/>
        </w:rPr>
        <w:t xml:space="preserve">for </w:t>
      </w:r>
      <w:r w:rsidRPr="00D45DE4">
        <w:rPr>
          <w:b/>
          <w:bCs/>
          <w:lang w:eastAsia="zh-TW"/>
        </w:rPr>
        <w:t xml:space="preserve">the </w:t>
      </w:r>
      <w:r w:rsidR="00AA6D69">
        <w:rPr>
          <w:b/>
          <w:bCs/>
          <w:lang w:eastAsia="zh-TW"/>
        </w:rPr>
        <w:t xml:space="preserve">UL </w:t>
      </w:r>
      <w:r w:rsidRPr="00D45DE4">
        <w:rPr>
          <w:b/>
          <w:bCs/>
          <w:lang w:eastAsia="zh-TW"/>
        </w:rPr>
        <w:t>HARQ process is disabled</w:t>
      </w:r>
      <w:r w:rsidR="00C1421B">
        <w:rPr>
          <w:b/>
          <w:bCs/>
          <w:lang w:eastAsia="zh-TW"/>
        </w:rPr>
        <w:t>.</w:t>
      </w:r>
    </w:p>
    <w:bookmarkEnd w:id="161"/>
    <w:bookmarkEnd w:id="162"/>
    <w:bookmarkEnd w:id="167"/>
    <w:bookmarkEnd w:id="168"/>
    <w:bookmarkEnd w:id="169"/>
    <w:p w14:paraId="48C0112F" w14:textId="6460D0D2" w:rsidR="00400124" w:rsidRDefault="00D9024B" w:rsidP="00EE3D22">
      <w:pPr>
        <w:spacing w:after="0"/>
        <w:jc w:val="both"/>
        <w:rPr>
          <w:i/>
          <w:iCs/>
          <w:lang w:eastAsia="zh-TW"/>
        </w:rPr>
      </w:pPr>
      <w:r w:rsidRPr="00D9024B">
        <w:rPr>
          <w:lang w:val="en-GB" w:eastAsia="x-none"/>
        </w:rPr>
        <w:lastRenderedPageBreak/>
        <w:t xml:space="preserve">To align with DL, </w:t>
      </w:r>
      <w:r>
        <w:rPr>
          <w:lang w:val="en-GB" w:eastAsia="x-none"/>
        </w:rPr>
        <w:t>the blind retra</w:t>
      </w:r>
      <w:r w:rsidR="00252011">
        <w:rPr>
          <w:lang w:val="en-GB" w:eastAsia="x-none"/>
        </w:rPr>
        <w:t>nsm</w:t>
      </w:r>
      <w:r>
        <w:rPr>
          <w:lang w:val="en-GB" w:eastAsia="x-none"/>
        </w:rPr>
        <w:t>is</w:t>
      </w:r>
      <w:r w:rsidR="00252011">
        <w:rPr>
          <w:lang w:val="en-GB" w:eastAsia="x-none"/>
        </w:rPr>
        <w:t>s</w:t>
      </w:r>
      <w:r>
        <w:rPr>
          <w:lang w:val="en-GB" w:eastAsia="x-none"/>
        </w:rPr>
        <w:t xml:space="preserve">ion for UL can also be supported. </w:t>
      </w:r>
      <w:r w:rsidR="00252011">
        <w:rPr>
          <w:lang w:val="en-GB" w:eastAsia="x-none"/>
        </w:rPr>
        <w:t>The definition of UL bind retransmission</w:t>
      </w:r>
      <w:r w:rsidR="00F368E2">
        <w:rPr>
          <w:lang w:val="en-GB" w:eastAsia="x-none"/>
        </w:rPr>
        <w:t xml:space="preserve"> is a littile bit different from the DL. </w:t>
      </w:r>
      <w:r w:rsidR="00AC3935">
        <w:rPr>
          <w:lang w:val="en-GB" w:eastAsia="x-none"/>
        </w:rPr>
        <w:t xml:space="preserve">As shown in </w:t>
      </w:r>
      <w:r w:rsidR="00AC3935" w:rsidRPr="00AC3935">
        <w:rPr>
          <w:rFonts w:cstheme="minorHAnsi"/>
          <w:b/>
          <w:bCs/>
          <w:color w:val="104B80"/>
          <w:szCs w:val="24"/>
          <w:lang w:eastAsia="zh-TW"/>
        </w:rPr>
        <w:t>Table 1</w:t>
      </w:r>
      <w:r w:rsidR="00AC3935">
        <w:rPr>
          <w:lang w:val="en-GB" w:eastAsia="x-none"/>
        </w:rPr>
        <w:t>,</w:t>
      </w:r>
      <w:r w:rsidR="005B28DC">
        <w:rPr>
          <w:lang w:val="en-GB" w:eastAsia="x-none"/>
        </w:rPr>
        <w:t xml:space="preserve"> </w:t>
      </w:r>
      <w:bookmarkStart w:id="173" w:name="OLE_LINK1041"/>
      <w:bookmarkStart w:id="174" w:name="OLE_LINK1042"/>
      <w:r w:rsidR="004C7C46">
        <w:rPr>
          <w:lang w:val="en-GB" w:eastAsia="x-none"/>
        </w:rPr>
        <w:t>for</w:t>
      </w:r>
      <w:r w:rsidR="00123AD6">
        <w:rPr>
          <w:lang w:val="en-GB" w:eastAsia="x-none"/>
        </w:rPr>
        <w:t xml:space="preserve"> type 1, </w:t>
      </w:r>
      <w:r w:rsidR="005B28DC">
        <w:rPr>
          <w:lang w:val="en-GB" w:eastAsia="x-none"/>
        </w:rPr>
        <w:t>i</w:t>
      </w:r>
      <w:r w:rsidR="00AC3935">
        <w:rPr>
          <w:lang w:val="en-GB" w:eastAsia="x-none"/>
        </w:rPr>
        <w:t xml:space="preserve">f </w:t>
      </w:r>
      <w:r w:rsidR="005B28DC">
        <w:rPr>
          <w:lang w:val="en-GB" w:eastAsia="x-none"/>
        </w:rPr>
        <w:t xml:space="preserve">the UL HARQ retransmission is enabled, and the </w:t>
      </w:r>
      <w:r w:rsidR="005B28DC" w:rsidRPr="002D72B3">
        <w:rPr>
          <w:lang w:val="en-GB" w:eastAsia="x-none"/>
        </w:rPr>
        <w:t>UL blind retransmission is disabled</w:t>
      </w:r>
      <w:bookmarkEnd w:id="173"/>
      <w:bookmarkEnd w:id="174"/>
      <w:r w:rsidR="005B28DC">
        <w:rPr>
          <w:lang w:val="en-GB" w:eastAsia="x-none"/>
        </w:rPr>
        <w:t>, it means that the gNB</w:t>
      </w:r>
      <w:r w:rsidR="00725262" w:rsidRPr="00725262">
        <w:rPr>
          <w:lang w:eastAsia="x-none"/>
        </w:rPr>
        <w:t xml:space="preserve"> send</w:t>
      </w:r>
      <w:r w:rsidR="005B28DC" w:rsidRPr="005B28DC">
        <w:rPr>
          <w:lang w:eastAsia="x-none"/>
        </w:rPr>
        <w:t>s</w:t>
      </w:r>
      <w:r w:rsidR="00725262" w:rsidRPr="00725262">
        <w:rPr>
          <w:lang w:eastAsia="x-none"/>
        </w:rPr>
        <w:t xml:space="preserve"> UL grant </w:t>
      </w:r>
      <w:r w:rsidR="005B28DC" w:rsidRPr="005B28DC">
        <w:rPr>
          <w:lang w:eastAsia="x-none"/>
        </w:rPr>
        <w:t>based on</w:t>
      </w:r>
      <w:r w:rsidR="00725262" w:rsidRPr="00725262">
        <w:rPr>
          <w:lang w:eastAsia="x-none"/>
        </w:rPr>
        <w:t xml:space="preserve"> decoding result of previous PUSCH transmission</w:t>
      </w:r>
      <w:r w:rsidR="005B28DC">
        <w:rPr>
          <w:lang w:val="en-GB" w:eastAsia="x-none"/>
        </w:rPr>
        <w:t xml:space="preserve">, i.e., </w:t>
      </w:r>
      <w:r w:rsidR="005B28DC">
        <w:rPr>
          <w:lang w:eastAsia="x-none"/>
        </w:rPr>
        <w:t>t</w:t>
      </w:r>
      <w:r w:rsidR="005B28DC" w:rsidRPr="005B28DC">
        <w:rPr>
          <w:lang w:eastAsia="x-none"/>
        </w:rPr>
        <w:t>wo consecutive PUSCHs should</w:t>
      </w:r>
      <w:r w:rsidR="005B28DC" w:rsidRPr="005B28DC">
        <w:rPr>
          <w:b/>
          <w:bCs/>
          <w:lang w:eastAsia="x-none"/>
        </w:rPr>
        <w:t xml:space="preserve"> </w:t>
      </w:r>
      <w:r w:rsidR="005B28DC" w:rsidRPr="005B28DC">
        <w:rPr>
          <w:lang w:eastAsia="x-none"/>
        </w:rPr>
        <w:t>&gt; 1 RTT</w:t>
      </w:r>
      <w:r w:rsidR="005B28DC">
        <w:rPr>
          <w:lang w:eastAsia="x-none"/>
        </w:rPr>
        <w:t>, which is the legacy</w:t>
      </w:r>
      <w:r w:rsidR="00D02901">
        <w:rPr>
          <w:lang w:eastAsia="x-none"/>
        </w:rPr>
        <w:t xml:space="preserve"> </w:t>
      </w:r>
      <w:r w:rsidR="005B28DC">
        <w:rPr>
          <w:lang w:eastAsia="x-none"/>
        </w:rPr>
        <w:t xml:space="preserve">behavior. </w:t>
      </w:r>
      <w:r w:rsidR="009157AE">
        <w:rPr>
          <w:lang w:eastAsia="x-none"/>
        </w:rPr>
        <w:t xml:space="preserve"> </w:t>
      </w:r>
      <w:r w:rsidR="004C7C46">
        <w:rPr>
          <w:lang w:eastAsia="x-none"/>
        </w:rPr>
        <w:t>For</w:t>
      </w:r>
      <w:r w:rsidR="00123AD6">
        <w:rPr>
          <w:lang w:eastAsia="x-none"/>
        </w:rPr>
        <w:t xml:space="preserve"> type 2,</w:t>
      </w:r>
      <w:r w:rsidR="009157AE">
        <w:rPr>
          <w:lang w:eastAsia="x-none"/>
        </w:rPr>
        <w:t xml:space="preserve"> </w:t>
      </w:r>
      <w:r w:rsidR="009157AE">
        <w:rPr>
          <w:lang w:val="en-GB" w:eastAsia="x-none"/>
        </w:rPr>
        <w:t>if the UL HARQ retransmission is enabled, and the</w:t>
      </w:r>
      <w:r w:rsidR="009157AE" w:rsidRPr="00A221CC">
        <w:rPr>
          <w:lang w:val="en-GB" w:eastAsia="x-none"/>
        </w:rPr>
        <w:t xml:space="preserve"> </w:t>
      </w:r>
      <w:r w:rsidR="009157AE" w:rsidRPr="002D72B3">
        <w:rPr>
          <w:lang w:val="en-GB" w:eastAsia="x-none"/>
        </w:rPr>
        <w:t>UL blind retransmission is enabled</w:t>
      </w:r>
      <w:r w:rsidR="009157AE" w:rsidRPr="00A221CC">
        <w:rPr>
          <w:lang w:val="en-GB" w:eastAsia="x-none"/>
        </w:rPr>
        <w:t xml:space="preserve">, </w:t>
      </w:r>
      <w:r w:rsidR="00725262" w:rsidRPr="00A221CC">
        <w:rPr>
          <w:lang w:eastAsia="zh-TW"/>
        </w:rPr>
        <w:t>gNB can send UL grant without waiting for decoding result of previo</w:t>
      </w:r>
      <w:r w:rsidR="00725262" w:rsidRPr="00725262">
        <w:rPr>
          <w:lang w:eastAsia="zh-TW"/>
        </w:rPr>
        <w:t xml:space="preserve">us </w:t>
      </w:r>
      <w:r w:rsidR="00725262" w:rsidRPr="00725262">
        <w:rPr>
          <w:lang w:eastAsia="zh-TW"/>
        </w:rPr>
        <w:lastRenderedPageBreak/>
        <w:t>PUSCH transmission</w:t>
      </w:r>
      <w:r w:rsidR="00EE3D22">
        <w:rPr>
          <w:rFonts w:hint="eastAsia"/>
        </w:rPr>
        <w:t>,</w:t>
      </w:r>
      <w:r w:rsidR="00EE3D22">
        <w:t xml:space="preserve"> </w:t>
      </w:r>
      <w:r w:rsidR="00E027E6">
        <w:t>i.e</w:t>
      </w:r>
      <w:r w:rsidR="00E027E6" w:rsidRPr="009A2D3F">
        <w:t xml:space="preserve">., </w:t>
      </w:r>
      <w:r w:rsidR="00EE3D22">
        <w:t>t</w:t>
      </w:r>
      <w:r w:rsidR="00E027E6" w:rsidRPr="009A2D3F">
        <w:t xml:space="preserve">wo consecutive PUSCHs </w:t>
      </w:r>
      <w:r w:rsidR="00E027E6" w:rsidRPr="00EE3D22">
        <w:t>may &lt; 1 RTT</w:t>
      </w:r>
      <w:r w:rsidR="00EE3D22">
        <w:t xml:space="preserve">, which is an enhancement </w:t>
      </w:r>
      <w:r w:rsidR="00B8496E">
        <w:t xml:space="preserve">for the UL scheduling. </w:t>
      </w:r>
      <w:r w:rsidR="00A221CC">
        <w:t>For</w:t>
      </w:r>
      <w:r w:rsidR="00123AD6">
        <w:t xml:space="preserve"> type 3, if the UL HARQ re</w:t>
      </w:r>
      <w:r w:rsidR="00BB0347">
        <w:t>transmission</w:t>
      </w:r>
      <w:r w:rsidR="00A221CC">
        <w:t xml:space="preserve"> is </w:t>
      </w:r>
      <w:r w:rsidR="00123AD6">
        <w:t xml:space="preserve">disabled, no UL retransmission is expected, </w:t>
      </w:r>
      <w:r w:rsidR="00F0679A">
        <w:t>so the blind retransmission can be void.</w:t>
      </w:r>
      <w:r w:rsidR="00D02901">
        <w:t xml:space="preserve"> Thus, the combination of the enabling/disabling UL HARQ </w:t>
      </w:r>
      <w:r w:rsidR="00BB0347">
        <w:t>retransmission</w:t>
      </w:r>
      <w:r w:rsidR="00D02901">
        <w:t xml:space="preserve"> indication as well as </w:t>
      </w:r>
      <w:r w:rsidR="00D02901">
        <w:rPr>
          <w:lang w:eastAsia="zh-TW"/>
        </w:rPr>
        <w:t>t</w:t>
      </w:r>
      <w:r w:rsidR="009F65CF">
        <w:t xml:space="preserve">he UL blind retransmission </w:t>
      </w:r>
      <w:r w:rsidR="00BB0347">
        <w:t>indication</w:t>
      </w:r>
      <w:r w:rsidR="00D02901">
        <w:t xml:space="preserve"> can be</w:t>
      </w:r>
      <w:r w:rsidR="009F65CF">
        <w:t xml:space="preserve"> used to control the </w:t>
      </w:r>
      <w:bookmarkStart w:id="175" w:name="OLE_LINK1049"/>
      <w:bookmarkStart w:id="176" w:name="OLE_LINK1050"/>
      <w:bookmarkStart w:id="177" w:name="OLE_LINK1051"/>
      <w:r w:rsidR="0016093F">
        <w:t xml:space="preserve">UE behaviors on both the </w:t>
      </w:r>
      <w:r w:rsidR="0016093F" w:rsidRPr="0016093F">
        <w:rPr>
          <w:i/>
          <w:iCs/>
        </w:rPr>
        <w:t>drx-HARQ-RTT-TimerUL</w:t>
      </w:r>
      <w:r w:rsidR="0016093F" w:rsidRPr="0016093F">
        <w:rPr>
          <w:i/>
          <w:iCs/>
          <w:lang w:eastAsia="zh-TW"/>
        </w:rPr>
        <w:t xml:space="preserve"> </w:t>
      </w:r>
      <w:r w:rsidR="0016093F" w:rsidRPr="00BD667D">
        <w:rPr>
          <w:lang w:eastAsia="zh-TW"/>
        </w:rPr>
        <w:t>and</w:t>
      </w:r>
      <w:r w:rsidR="00BD667D" w:rsidRPr="00BD667D">
        <w:rPr>
          <w:lang w:eastAsia="zh-TW"/>
        </w:rPr>
        <w:t xml:space="preserve"> the</w:t>
      </w:r>
      <w:r w:rsidR="0016093F" w:rsidRPr="0016093F">
        <w:rPr>
          <w:i/>
          <w:iCs/>
          <w:lang w:eastAsia="zh-TW"/>
        </w:rPr>
        <w:t xml:space="preserve"> </w:t>
      </w:r>
      <w:r w:rsidR="009F65CF" w:rsidRPr="0016093F">
        <w:rPr>
          <w:i/>
          <w:iCs/>
          <w:lang w:eastAsia="zh-TW"/>
        </w:rPr>
        <w:t>drx-R</w:t>
      </w:r>
      <w:r w:rsidR="009F65CF" w:rsidRPr="009F65CF">
        <w:rPr>
          <w:i/>
          <w:iCs/>
          <w:lang w:eastAsia="zh-TW"/>
        </w:rPr>
        <w:t>etransmissionTimer</w:t>
      </w:r>
      <w:r w:rsidR="00B7148E">
        <w:rPr>
          <w:i/>
          <w:iCs/>
          <w:lang w:eastAsia="zh-TW"/>
        </w:rPr>
        <w:t>U</w:t>
      </w:r>
      <w:r w:rsidR="009F65CF" w:rsidRPr="009F65CF">
        <w:rPr>
          <w:i/>
          <w:iCs/>
          <w:lang w:eastAsia="zh-TW"/>
        </w:rPr>
        <w:t>L</w:t>
      </w:r>
      <w:bookmarkEnd w:id="175"/>
      <w:bookmarkEnd w:id="176"/>
      <w:bookmarkEnd w:id="177"/>
      <w:r w:rsidR="009F65CF" w:rsidRPr="009F65CF">
        <w:rPr>
          <w:i/>
          <w:iCs/>
          <w:lang w:eastAsia="zh-TW"/>
        </w:rPr>
        <w:t>.</w:t>
      </w:r>
    </w:p>
    <w:p w14:paraId="05BBD7A2" w14:textId="01E4FCBA" w:rsidR="00C84455" w:rsidRDefault="009F65CF" w:rsidP="00EE3D22">
      <w:pPr>
        <w:spacing w:after="0"/>
        <w:jc w:val="both"/>
      </w:pPr>
      <w:r>
        <w:rPr>
          <w:b/>
          <w:bCs/>
          <w:i/>
          <w:iCs/>
          <w:lang w:eastAsia="zh-TW"/>
        </w:rPr>
        <w:t xml:space="preserve"> </w:t>
      </w:r>
    </w:p>
    <w:p w14:paraId="02F5E0B8" w14:textId="71380305" w:rsidR="009449B3" w:rsidRPr="009449B3" w:rsidRDefault="009449B3" w:rsidP="0012024A">
      <w:pPr>
        <w:rPr>
          <w:b/>
          <w:bCs/>
          <w:lang w:eastAsia="zh-TW"/>
        </w:rPr>
      </w:pPr>
      <w:bookmarkStart w:id="178" w:name="OLE_LINK88"/>
      <w:bookmarkStart w:id="179" w:name="OLE_LINK89"/>
      <w:bookmarkStart w:id="180" w:name="OLE_LINK1070"/>
      <w:bookmarkStart w:id="181" w:name="OLE_LINK1071"/>
      <w:bookmarkStart w:id="182" w:name="OLE_LINK1084"/>
      <w:bookmarkStart w:id="183" w:name="OLE_LINK1085"/>
      <w:r w:rsidRPr="003A5140">
        <w:rPr>
          <w:rFonts w:hint="eastAsia"/>
          <w:b/>
          <w:bCs/>
          <w:lang w:eastAsia="zh-TW"/>
        </w:rPr>
        <w:t>P</w:t>
      </w:r>
      <w:r w:rsidRPr="003A5140">
        <w:rPr>
          <w:b/>
          <w:bCs/>
          <w:lang w:eastAsia="zh-TW"/>
        </w:rPr>
        <w:t xml:space="preserve">roposal </w:t>
      </w:r>
      <w:r w:rsidR="00CE5548">
        <w:rPr>
          <w:b/>
          <w:bCs/>
          <w:lang w:eastAsia="zh-TW"/>
        </w:rPr>
        <w:t>5</w:t>
      </w:r>
      <w:r w:rsidRPr="003A5140">
        <w:rPr>
          <w:b/>
          <w:bCs/>
          <w:lang w:eastAsia="zh-TW"/>
        </w:rPr>
        <w:t xml:space="preserve">: </w:t>
      </w:r>
      <w:r>
        <w:rPr>
          <w:b/>
          <w:bCs/>
          <w:lang w:eastAsia="zh-TW"/>
        </w:rPr>
        <w:t xml:space="preserve">NW can send a UL blind retransmission indication to UE to enable/disable the </w:t>
      </w:r>
      <w:r w:rsidR="00B77D8A">
        <w:rPr>
          <w:b/>
          <w:bCs/>
          <w:lang w:eastAsia="zh-TW"/>
        </w:rPr>
        <w:t xml:space="preserve">functionality of </w:t>
      </w:r>
      <w:r>
        <w:rPr>
          <w:b/>
          <w:bCs/>
          <w:lang w:eastAsia="zh-TW"/>
        </w:rPr>
        <w:t>UL blind retransmission for a HARQ process when the UL HARQ retransmission of the HARQ process is enabled.</w:t>
      </w:r>
    </w:p>
    <w:p w14:paraId="2AE94FF2" w14:textId="73060BDB" w:rsidR="009449B3" w:rsidRDefault="00400124" w:rsidP="0012024A">
      <w:pPr>
        <w:rPr>
          <w:b/>
          <w:bCs/>
          <w:lang w:eastAsia="zh-TW"/>
        </w:rPr>
      </w:pPr>
      <w:bookmarkStart w:id="184" w:name="OLE_LINK90"/>
      <w:bookmarkStart w:id="185" w:name="OLE_LINK91"/>
      <w:bookmarkEnd w:id="178"/>
      <w:bookmarkEnd w:id="179"/>
      <w:r w:rsidRPr="003A5140">
        <w:rPr>
          <w:rFonts w:hint="eastAsia"/>
          <w:b/>
          <w:bCs/>
          <w:lang w:eastAsia="zh-TW"/>
        </w:rPr>
        <w:t>P</w:t>
      </w:r>
      <w:r w:rsidRPr="003A5140">
        <w:rPr>
          <w:b/>
          <w:bCs/>
          <w:lang w:eastAsia="zh-TW"/>
        </w:rPr>
        <w:t xml:space="preserve">roposal </w:t>
      </w:r>
      <w:r w:rsidR="00CE5548">
        <w:rPr>
          <w:b/>
          <w:bCs/>
          <w:lang w:eastAsia="zh-TW"/>
        </w:rPr>
        <w:t>6</w:t>
      </w:r>
      <w:r w:rsidRPr="003A5140">
        <w:rPr>
          <w:b/>
          <w:bCs/>
          <w:lang w:eastAsia="zh-TW"/>
        </w:rPr>
        <w:t>:</w:t>
      </w:r>
      <w:r>
        <w:rPr>
          <w:b/>
          <w:bCs/>
          <w:lang w:eastAsia="zh-TW"/>
        </w:rPr>
        <w:t xml:space="preserve"> </w:t>
      </w:r>
      <w:r w:rsidR="00567CF8">
        <w:rPr>
          <w:b/>
          <w:bCs/>
          <w:lang w:eastAsia="zh-TW"/>
        </w:rPr>
        <w:t>If</w:t>
      </w:r>
      <w:r w:rsidR="00567CF8" w:rsidRPr="005A2FFC">
        <w:rPr>
          <w:b/>
          <w:bCs/>
          <w:lang w:eastAsia="zh-TW"/>
        </w:rPr>
        <w:t xml:space="preserve"> the </w:t>
      </w:r>
      <w:r w:rsidR="00B77D8A">
        <w:rPr>
          <w:b/>
          <w:bCs/>
          <w:lang w:eastAsia="zh-TW"/>
        </w:rPr>
        <w:t xml:space="preserve">functionality of </w:t>
      </w:r>
      <w:r w:rsidR="00217D90">
        <w:rPr>
          <w:b/>
          <w:bCs/>
          <w:lang w:eastAsia="zh-TW"/>
        </w:rPr>
        <w:t xml:space="preserve">UL HARQ retransmission </w:t>
      </w:r>
      <w:r w:rsidR="00B77D8A">
        <w:rPr>
          <w:b/>
          <w:bCs/>
          <w:lang w:eastAsia="zh-TW"/>
        </w:rPr>
        <w:t>for</w:t>
      </w:r>
      <w:r w:rsidR="00217D90">
        <w:rPr>
          <w:b/>
          <w:bCs/>
          <w:lang w:eastAsia="zh-TW"/>
        </w:rPr>
        <w:t xml:space="preserve"> the HARQ process is enabled and the </w:t>
      </w:r>
      <w:r w:rsidR="00567CF8">
        <w:rPr>
          <w:b/>
          <w:bCs/>
          <w:lang w:eastAsia="zh-TW"/>
        </w:rPr>
        <w:t>UL</w:t>
      </w:r>
      <w:r w:rsidR="00567CF8" w:rsidRPr="005A2FFC">
        <w:rPr>
          <w:b/>
          <w:bCs/>
          <w:lang w:eastAsia="zh-TW"/>
        </w:rPr>
        <w:t xml:space="preserve"> blind retransmission is enabled,</w:t>
      </w:r>
      <w:r w:rsidR="00291F20">
        <w:rPr>
          <w:b/>
          <w:bCs/>
          <w:lang w:eastAsia="zh-TW"/>
        </w:rPr>
        <w:t xml:space="preserve"> the UE should </w:t>
      </w:r>
      <w:r w:rsidR="00567CF8" w:rsidRPr="005A2FFC">
        <w:rPr>
          <w:b/>
          <w:bCs/>
          <w:lang w:eastAsia="zh-TW"/>
        </w:rPr>
        <w:t xml:space="preserve">start the </w:t>
      </w:r>
      <w:r w:rsidR="00567CF8" w:rsidRPr="005A2FFC">
        <w:rPr>
          <w:b/>
          <w:bCs/>
          <w:i/>
          <w:iCs/>
          <w:lang w:eastAsia="zh-TW"/>
        </w:rPr>
        <w:t>drx-RetransmissionTimer</w:t>
      </w:r>
      <w:r w:rsidR="009449B3">
        <w:rPr>
          <w:b/>
          <w:bCs/>
          <w:i/>
          <w:iCs/>
          <w:lang w:eastAsia="zh-TW"/>
        </w:rPr>
        <w:t>U</w:t>
      </w:r>
      <w:r w:rsidR="00567CF8" w:rsidRPr="005A2FFC">
        <w:rPr>
          <w:b/>
          <w:bCs/>
          <w:i/>
          <w:iCs/>
          <w:lang w:eastAsia="zh-TW"/>
        </w:rPr>
        <w:t>L</w:t>
      </w:r>
      <w:r w:rsidR="00567CF8">
        <w:rPr>
          <w:b/>
          <w:bCs/>
          <w:i/>
          <w:iCs/>
          <w:lang w:eastAsia="zh-TW"/>
        </w:rPr>
        <w:t xml:space="preserve"> </w:t>
      </w:r>
      <w:r w:rsidR="00567CF8" w:rsidRPr="0019061C">
        <w:rPr>
          <w:b/>
          <w:bCs/>
          <w:lang w:eastAsia="zh-TW"/>
        </w:rPr>
        <w:t>after the end of the P</w:t>
      </w:r>
      <w:r w:rsidR="009449B3">
        <w:rPr>
          <w:b/>
          <w:bCs/>
          <w:lang w:eastAsia="zh-TW"/>
        </w:rPr>
        <w:t>U</w:t>
      </w:r>
      <w:r w:rsidR="00567CF8" w:rsidRPr="0019061C">
        <w:rPr>
          <w:b/>
          <w:bCs/>
          <w:lang w:eastAsia="zh-TW"/>
        </w:rPr>
        <w:t xml:space="preserve">SCH </w:t>
      </w:r>
      <w:r w:rsidR="009449B3">
        <w:rPr>
          <w:b/>
          <w:bCs/>
          <w:lang w:eastAsia="zh-TW"/>
        </w:rPr>
        <w:t>transmission</w:t>
      </w:r>
      <w:r w:rsidR="00950DE5">
        <w:rPr>
          <w:b/>
          <w:bCs/>
          <w:lang w:eastAsia="zh-TW"/>
        </w:rPr>
        <w:t xml:space="preserve"> but not start the </w:t>
      </w:r>
      <w:r w:rsidR="00950DE5" w:rsidRPr="00B62AF9">
        <w:rPr>
          <w:b/>
          <w:bCs/>
          <w:i/>
          <w:iCs/>
        </w:rPr>
        <w:t>drx-HARQ-RTT-Timer</w:t>
      </w:r>
      <w:r w:rsidR="00950DE5">
        <w:rPr>
          <w:b/>
          <w:bCs/>
          <w:i/>
          <w:iCs/>
        </w:rPr>
        <w:t>U</w:t>
      </w:r>
      <w:r w:rsidR="00950DE5" w:rsidRPr="00B62AF9">
        <w:rPr>
          <w:b/>
          <w:bCs/>
          <w:i/>
          <w:iCs/>
        </w:rPr>
        <w:t>L</w:t>
      </w:r>
      <w:r w:rsidR="00950DE5">
        <w:rPr>
          <w:b/>
          <w:bCs/>
          <w:lang w:eastAsia="zh-TW"/>
        </w:rPr>
        <w:t>.</w:t>
      </w:r>
      <w:bookmarkEnd w:id="180"/>
      <w:bookmarkEnd w:id="181"/>
    </w:p>
    <w:bookmarkEnd w:id="118"/>
    <w:bookmarkEnd w:id="119"/>
    <w:bookmarkEnd w:id="120"/>
    <w:bookmarkEnd w:id="121"/>
    <w:bookmarkEnd w:id="122"/>
    <w:bookmarkEnd w:id="123"/>
    <w:bookmarkEnd w:id="182"/>
    <w:bookmarkEnd w:id="183"/>
    <w:bookmarkEnd w:id="184"/>
    <w:bookmarkEnd w:id="185"/>
    <w:p w14:paraId="4797E155" w14:textId="333134D1" w:rsidR="000736EC" w:rsidRDefault="000736EC" w:rsidP="00991748">
      <w:pPr>
        <w:pStyle w:val="1"/>
      </w:pPr>
      <w:r>
        <w:t>Conclusion</w:t>
      </w:r>
    </w:p>
    <w:p w14:paraId="01C3F89E" w14:textId="624376AE" w:rsidR="00F8271E" w:rsidRDefault="005E4E49" w:rsidP="00F8271E">
      <w:pPr>
        <w:rPr>
          <w:lang w:val="en-GB" w:eastAsia="x-none"/>
        </w:rPr>
      </w:pPr>
      <w:r>
        <w:rPr>
          <w:lang w:val="en-GB" w:eastAsia="x-none"/>
        </w:rPr>
        <w:t>In summary</w:t>
      </w:r>
      <w:r w:rsidR="0035015E">
        <w:rPr>
          <w:lang w:val="en-GB" w:eastAsia="x-none"/>
        </w:rPr>
        <w:t xml:space="preserve">, we have the following </w:t>
      </w:r>
      <w:r w:rsidR="007A7DD1">
        <w:rPr>
          <w:lang w:val="en-GB" w:eastAsia="x-none"/>
        </w:rPr>
        <w:t xml:space="preserve">observations and </w:t>
      </w:r>
      <w:r w:rsidR="0035015E">
        <w:rPr>
          <w:lang w:val="en-GB" w:eastAsia="x-none"/>
        </w:rPr>
        <w:t>proposals</w:t>
      </w:r>
      <w:r w:rsidR="009B6311">
        <w:rPr>
          <w:lang w:val="en-GB" w:eastAsia="x-none"/>
        </w:rPr>
        <w:t xml:space="preserve"> based on the above anslysis</w:t>
      </w:r>
      <w:r w:rsidR="0035015E">
        <w:rPr>
          <w:lang w:val="en-GB" w:eastAsia="x-none"/>
        </w:rPr>
        <w:t>.</w:t>
      </w:r>
    </w:p>
    <w:bookmarkEnd w:id="14"/>
    <w:p w14:paraId="5FCC4FEB" w14:textId="77777777" w:rsidR="00CE5548" w:rsidRDefault="00CE5548" w:rsidP="00CE5548">
      <w:pPr>
        <w:rPr>
          <w:i/>
          <w:iCs/>
          <w:lang w:eastAsia="zh-TW"/>
        </w:rPr>
      </w:pPr>
      <w:r w:rsidRPr="00E941B6">
        <w:rPr>
          <w:rFonts w:hint="eastAsia"/>
          <w:i/>
          <w:iCs/>
          <w:lang w:eastAsia="zh-TW"/>
        </w:rPr>
        <w:t>O</w:t>
      </w:r>
      <w:r w:rsidRPr="00E941B6">
        <w:rPr>
          <w:i/>
          <w:iCs/>
          <w:lang w:eastAsia="zh-TW"/>
        </w:rPr>
        <w:t xml:space="preserve">bservation </w:t>
      </w:r>
      <w:r>
        <w:rPr>
          <w:i/>
          <w:iCs/>
          <w:lang w:eastAsia="zh-TW"/>
        </w:rPr>
        <w:t>1</w:t>
      </w:r>
      <w:r w:rsidRPr="00E941B6">
        <w:rPr>
          <w:i/>
          <w:iCs/>
          <w:lang w:eastAsia="zh-TW"/>
        </w:rPr>
        <w:t>:</w:t>
      </w:r>
      <w:r>
        <w:rPr>
          <w:i/>
          <w:iCs/>
          <w:lang w:eastAsia="zh-TW"/>
        </w:rPr>
        <w:t xml:space="preserve"> The HARQ feedback of a DL HARQ process can be enabled/disabled by a RRC configuration. </w:t>
      </w:r>
    </w:p>
    <w:p w14:paraId="3C22C303" w14:textId="77777777" w:rsidR="00CE5548" w:rsidRPr="002A3BF4" w:rsidRDefault="00CE5548" w:rsidP="00CE5548">
      <w:pPr>
        <w:rPr>
          <w:lang w:eastAsia="zh-TW"/>
        </w:rPr>
      </w:pPr>
      <w:r w:rsidRPr="00E941B6">
        <w:rPr>
          <w:rFonts w:hint="eastAsia"/>
          <w:i/>
          <w:iCs/>
          <w:lang w:eastAsia="zh-TW"/>
        </w:rPr>
        <w:t>O</w:t>
      </w:r>
      <w:r w:rsidRPr="00E941B6">
        <w:rPr>
          <w:i/>
          <w:iCs/>
          <w:lang w:eastAsia="zh-TW"/>
        </w:rPr>
        <w:t xml:space="preserve">bservation </w:t>
      </w:r>
      <w:r>
        <w:rPr>
          <w:i/>
          <w:iCs/>
          <w:lang w:eastAsia="zh-TW"/>
        </w:rPr>
        <w:t>2</w:t>
      </w:r>
      <w:r w:rsidRPr="00E941B6">
        <w:rPr>
          <w:i/>
          <w:iCs/>
          <w:lang w:eastAsia="zh-TW"/>
        </w:rPr>
        <w:t>:</w:t>
      </w:r>
      <w:r>
        <w:rPr>
          <w:i/>
          <w:iCs/>
          <w:lang w:eastAsia="zh-TW"/>
        </w:rPr>
        <w:t xml:space="preserve"> The UE does not start </w:t>
      </w:r>
      <w:r w:rsidRPr="00B62AF9">
        <w:rPr>
          <w:i/>
          <w:iCs/>
          <w:lang w:eastAsia="zh-TW"/>
        </w:rPr>
        <w:t xml:space="preserve">the </w:t>
      </w:r>
      <w:r w:rsidRPr="00B62AF9">
        <w:rPr>
          <w:i/>
          <w:iCs/>
        </w:rPr>
        <w:t>drx-HARQ-RTT-TimerDL</w:t>
      </w:r>
      <w:r w:rsidRPr="00B62AF9">
        <w:rPr>
          <w:i/>
          <w:iCs/>
          <w:lang w:eastAsia="zh-TW"/>
        </w:rPr>
        <w:t xml:space="preserve"> </w:t>
      </w:r>
      <w:r w:rsidRPr="001203F3">
        <w:rPr>
          <w:i/>
          <w:iCs/>
          <w:lang w:eastAsia="zh-TW"/>
        </w:rPr>
        <w:t xml:space="preserve">for a </w:t>
      </w:r>
      <w:r>
        <w:rPr>
          <w:i/>
          <w:iCs/>
          <w:lang w:eastAsia="zh-TW"/>
        </w:rPr>
        <w:t xml:space="preserve">DL </w:t>
      </w:r>
      <w:r w:rsidRPr="001203F3">
        <w:rPr>
          <w:i/>
          <w:iCs/>
          <w:lang w:eastAsia="zh-TW"/>
        </w:rPr>
        <w:t xml:space="preserve">HARQ process if the HARQ feedback of the </w:t>
      </w:r>
      <w:r>
        <w:rPr>
          <w:i/>
          <w:iCs/>
          <w:lang w:eastAsia="zh-TW"/>
        </w:rPr>
        <w:t xml:space="preserve">DL </w:t>
      </w:r>
      <w:r w:rsidRPr="001203F3">
        <w:rPr>
          <w:i/>
          <w:iCs/>
          <w:lang w:eastAsia="zh-TW"/>
        </w:rPr>
        <w:t>HARQ process is disabled.</w:t>
      </w:r>
    </w:p>
    <w:p w14:paraId="79B595C4" w14:textId="433B72DE" w:rsidR="008E3560" w:rsidRPr="008E3560" w:rsidRDefault="008E3560" w:rsidP="00BA22F5">
      <w:pPr>
        <w:rPr>
          <w:u w:val="single"/>
          <w:lang w:eastAsia="zh-TW"/>
        </w:rPr>
      </w:pPr>
      <w:bookmarkStart w:id="186" w:name="OLE_LINK1086"/>
      <w:bookmarkStart w:id="187" w:name="OLE_LINK1087"/>
      <w:bookmarkStart w:id="188" w:name="OLE_LINK1088"/>
      <w:r w:rsidRPr="008E3560">
        <w:rPr>
          <w:rFonts w:hint="eastAsia"/>
          <w:u w:val="single"/>
          <w:lang w:eastAsia="zh-TW"/>
        </w:rPr>
        <w:t>P</w:t>
      </w:r>
      <w:r w:rsidRPr="008E3560">
        <w:rPr>
          <w:u w:val="single"/>
          <w:lang w:eastAsia="zh-TW"/>
        </w:rPr>
        <w:t>roposals for DL HARQ</w:t>
      </w:r>
    </w:p>
    <w:bookmarkEnd w:id="186"/>
    <w:bookmarkEnd w:id="187"/>
    <w:bookmarkEnd w:id="188"/>
    <w:p w14:paraId="05C67F3A" w14:textId="77777777" w:rsidR="00CE5548" w:rsidRDefault="00CE5548" w:rsidP="00CE5548">
      <w:pPr>
        <w:rPr>
          <w:b/>
          <w:bCs/>
          <w:lang w:eastAsia="zh-TW"/>
        </w:rPr>
      </w:pPr>
      <w:r w:rsidRPr="003A5140">
        <w:rPr>
          <w:rFonts w:hint="eastAsia"/>
          <w:b/>
          <w:bCs/>
          <w:lang w:eastAsia="zh-TW"/>
        </w:rPr>
        <w:t>P</w:t>
      </w:r>
      <w:r w:rsidRPr="003A5140">
        <w:rPr>
          <w:b/>
          <w:bCs/>
          <w:lang w:eastAsia="zh-TW"/>
        </w:rPr>
        <w:t xml:space="preserve">roposal 1: </w:t>
      </w:r>
      <w:r>
        <w:rPr>
          <w:b/>
          <w:bCs/>
          <w:lang w:eastAsia="zh-TW"/>
        </w:rPr>
        <w:t>NW can send a DL blind retransmission indication to UE to enable/disable the functionality of DL blind retransmission for a HARQ process when the DL HARQ feedback of the HARQ process is disabled.</w:t>
      </w:r>
    </w:p>
    <w:p w14:paraId="2591925E" w14:textId="25FD262F" w:rsidR="00BA22F5" w:rsidRPr="007F4B7E" w:rsidRDefault="00CE5548" w:rsidP="00BA22F5">
      <w:pPr>
        <w:rPr>
          <w:b/>
          <w:bCs/>
          <w:lang w:eastAsia="zh-TW"/>
        </w:rPr>
      </w:pPr>
      <w:r w:rsidRPr="003A5140">
        <w:rPr>
          <w:rFonts w:hint="eastAsia"/>
          <w:b/>
          <w:bCs/>
          <w:lang w:eastAsia="zh-TW"/>
        </w:rPr>
        <w:t>P</w:t>
      </w:r>
      <w:r w:rsidRPr="003A5140">
        <w:rPr>
          <w:b/>
          <w:bCs/>
          <w:lang w:eastAsia="zh-TW"/>
        </w:rPr>
        <w:t xml:space="preserve">roposal </w:t>
      </w:r>
      <w:r>
        <w:rPr>
          <w:b/>
          <w:bCs/>
          <w:lang w:eastAsia="zh-TW"/>
        </w:rPr>
        <w:t>2</w:t>
      </w:r>
      <w:r w:rsidRPr="003A5140">
        <w:rPr>
          <w:b/>
          <w:bCs/>
          <w:lang w:eastAsia="zh-TW"/>
        </w:rPr>
        <w:t>:</w:t>
      </w:r>
      <w:r>
        <w:rPr>
          <w:b/>
          <w:bCs/>
          <w:lang w:eastAsia="zh-TW"/>
        </w:rPr>
        <w:t xml:space="preserve"> If</w:t>
      </w:r>
      <w:r w:rsidRPr="005A2FFC">
        <w:rPr>
          <w:b/>
          <w:bCs/>
          <w:lang w:eastAsia="zh-TW"/>
        </w:rPr>
        <w:t xml:space="preserve"> the </w:t>
      </w:r>
      <w:r>
        <w:rPr>
          <w:b/>
          <w:bCs/>
          <w:lang w:eastAsia="zh-TW"/>
        </w:rPr>
        <w:t>functionality</w:t>
      </w:r>
      <w:r w:rsidRPr="005A2FFC">
        <w:rPr>
          <w:b/>
          <w:bCs/>
          <w:lang w:eastAsia="zh-TW"/>
        </w:rPr>
        <w:t xml:space="preserve"> </w:t>
      </w:r>
      <w:r>
        <w:rPr>
          <w:b/>
          <w:bCs/>
          <w:lang w:eastAsia="zh-TW"/>
        </w:rPr>
        <w:t xml:space="preserve">of </w:t>
      </w:r>
      <w:r w:rsidRPr="005A2FFC">
        <w:rPr>
          <w:b/>
          <w:bCs/>
          <w:lang w:eastAsia="zh-TW"/>
        </w:rPr>
        <w:t>DL blind retransmission is</w:t>
      </w:r>
      <w:r>
        <w:rPr>
          <w:b/>
          <w:bCs/>
          <w:lang w:eastAsia="zh-TW"/>
        </w:rPr>
        <w:t xml:space="preserve"> </w:t>
      </w:r>
      <w:r w:rsidRPr="005A2FFC">
        <w:rPr>
          <w:b/>
          <w:bCs/>
          <w:lang w:eastAsia="zh-TW"/>
        </w:rPr>
        <w:t xml:space="preserve">enabled, the UE </w:t>
      </w:r>
      <w:r>
        <w:rPr>
          <w:b/>
          <w:bCs/>
          <w:lang w:eastAsia="zh-TW"/>
        </w:rPr>
        <w:t xml:space="preserve">should </w:t>
      </w:r>
      <w:r w:rsidRPr="005A2FFC">
        <w:rPr>
          <w:b/>
          <w:bCs/>
          <w:lang w:eastAsia="zh-TW"/>
        </w:rPr>
        <w:t xml:space="preserve">start the </w:t>
      </w:r>
      <w:r w:rsidRPr="005A2FFC">
        <w:rPr>
          <w:b/>
          <w:bCs/>
          <w:i/>
          <w:iCs/>
          <w:lang w:eastAsia="zh-TW"/>
        </w:rPr>
        <w:t>drx-RetransmissionTimerDL</w:t>
      </w:r>
      <w:r>
        <w:rPr>
          <w:b/>
          <w:bCs/>
          <w:i/>
          <w:iCs/>
          <w:lang w:eastAsia="zh-TW"/>
        </w:rPr>
        <w:t xml:space="preserve"> </w:t>
      </w:r>
      <w:r w:rsidRPr="0019061C">
        <w:rPr>
          <w:b/>
          <w:bCs/>
          <w:lang w:eastAsia="zh-TW"/>
        </w:rPr>
        <w:t>after the end of the PDSCH reception</w:t>
      </w:r>
      <w:r>
        <w:rPr>
          <w:b/>
          <w:bCs/>
          <w:lang w:eastAsia="zh-TW"/>
        </w:rPr>
        <w:t>, else if</w:t>
      </w:r>
      <w:r w:rsidRPr="005A2FFC">
        <w:rPr>
          <w:b/>
          <w:bCs/>
          <w:lang w:eastAsia="zh-TW"/>
        </w:rPr>
        <w:t xml:space="preserve"> the </w:t>
      </w:r>
      <w:r>
        <w:rPr>
          <w:b/>
          <w:bCs/>
          <w:lang w:eastAsia="zh-TW"/>
        </w:rPr>
        <w:t>functionality</w:t>
      </w:r>
      <w:r w:rsidRPr="005A2FFC">
        <w:rPr>
          <w:b/>
          <w:bCs/>
          <w:lang w:eastAsia="zh-TW"/>
        </w:rPr>
        <w:t xml:space="preserve"> </w:t>
      </w:r>
      <w:r>
        <w:rPr>
          <w:b/>
          <w:bCs/>
          <w:lang w:eastAsia="zh-TW"/>
        </w:rPr>
        <w:t>of</w:t>
      </w:r>
      <w:r w:rsidRPr="005A2FFC">
        <w:rPr>
          <w:b/>
          <w:bCs/>
          <w:lang w:eastAsia="zh-TW"/>
        </w:rPr>
        <w:t xml:space="preserve"> DL blind retransmission is </w:t>
      </w:r>
      <w:r>
        <w:rPr>
          <w:b/>
          <w:bCs/>
          <w:lang w:eastAsia="zh-TW"/>
        </w:rPr>
        <w:t>disa</w:t>
      </w:r>
      <w:r w:rsidRPr="005A2FFC">
        <w:rPr>
          <w:b/>
          <w:bCs/>
          <w:lang w:eastAsia="zh-TW"/>
        </w:rPr>
        <w:t xml:space="preserve">bled, the UE </w:t>
      </w:r>
      <w:r>
        <w:rPr>
          <w:b/>
          <w:bCs/>
          <w:lang w:eastAsia="zh-TW"/>
        </w:rPr>
        <w:t xml:space="preserve">should not </w:t>
      </w:r>
      <w:r w:rsidRPr="005A2FFC">
        <w:rPr>
          <w:b/>
          <w:bCs/>
          <w:lang w:eastAsia="zh-TW"/>
        </w:rPr>
        <w:t xml:space="preserve">start the </w:t>
      </w:r>
      <w:r w:rsidRPr="005A2FFC">
        <w:rPr>
          <w:b/>
          <w:bCs/>
          <w:i/>
          <w:iCs/>
          <w:lang w:eastAsia="zh-TW"/>
        </w:rPr>
        <w:t>drx-RetransmissionTimerDL</w:t>
      </w:r>
      <w:r>
        <w:rPr>
          <w:b/>
          <w:bCs/>
          <w:lang w:eastAsia="zh-TW"/>
        </w:rPr>
        <w:t xml:space="preserve">. </w:t>
      </w:r>
    </w:p>
    <w:p w14:paraId="679F1B4F" w14:textId="2D7B42DF" w:rsidR="008E3560" w:rsidRPr="008E3560" w:rsidRDefault="008E3560" w:rsidP="00BA22F5">
      <w:pPr>
        <w:rPr>
          <w:u w:val="single"/>
          <w:lang w:eastAsia="zh-TW"/>
        </w:rPr>
      </w:pPr>
      <w:r w:rsidRPr="008E3560">
        <w:rPr>
          <w:rFonts w:hint="eastAsia"/>
          <w:u w:val="single"/>
          <w:lang w:eastAsia="zh-TW"/>
        </w:rPr>
        <w:t>P</w:t>
      </w:r>
      <w:r w:rsidRPr="008E3560">
        <w:rPr>
          <w:u w:val="single"/>
          <w:lang w:eastAsia="zh-TW"/>
        </w:rPr>
        <w:t xml:space="preserve">roposals for </w:t>
      </w:r>
      <w:r>
        <w:rPr>
          <w:u w:val="single"/>
          <w:lang w:eastAsia="zh-TW"/>
        </w:rPr>
        <w:t>U</w:t>
      </w:r>
      <w:r w:rsidRPr="008E3560">
        <w:rPr>
          <w:u w:val="single"/>
          <w:lang w:eastAsia="zh-TW"/>
        </w:rPr>
        <w:t>L HARQ</w:t>
      </w:r>
    </w:p>
    <w:p w14:paraId="24557C90" w14:textId="77777777" w:rsidR="00CE5548" w:rsidRDefault="00CE5548" w:rsidP="00CE5548">
      <w:pPr>
        <w:rPr>
          <w:b/>
          <w:bCs/>
          <w:lang w:eastAsia="zh-TW"/>
        </w:rPr>
      </w:pPr>
      <w:r w:rsidRPr="003A5140">
        <w:rPr>
          <w:rFonts w:hint="eastAsia"/>
          <w:b/>
          <w:bCs/>
          <w:lang w:eastAsia="zh-TW"/>
        </w:rPr>
        <w:t>P</w:t>
      </w:r>
      <w:r w:rsidRPr="003A5140">
        <w:rPr>
          <w:b/>
          <w:bCs/>
          <w:lang w:eastAsia="zh-TW"/>
        </w:rPr>
        <w:t xml:space="preserve">roposal </w:t>
      </w:r>
      <w:r>
        <w:rPr>
          <w:b/>
          <w:bCs/>
          <w:lang w:eastAsia="zh-TW"/>
        </w:rPr>
        <w:t>3</w:t>
      </w:r>
      <w:r w:rsidRPr="003A5140">
        <w:rPr>
          <w:b/>
          <w:bCs/>
          <w:lang w:eastAsia="zh-TW"/>
        </w:rPr>
        <w:t>:</w:t>
      </w:r>
      <w:r>
        <w:rPr>
          <w:b/>
          <w:bCs/>
          <w:lang w:eastAsia="zh-TW"/>
        </w:rPr>
        <w:t xml:space="preserve"> The functionality of UL HARQ retransmission for a UL HARQ process can be enabled/disabled by a RRC configuration.</w:t>
      </w:r>
    </w:p>
    <w:p w14:paraId="754C4E39" w14:textId="77777777" w:rsidR="00CE5548" w:rsidRDefault="00CE5548" w:rsidP="00CE5548">
      <w:pPr>
        <w:rPr>
          <w:b/>
          <w:bCs/>
          <w:lang w:eastAsia="zh-TW"/>
        </w:rPr>
      </w:pPr>
      <w:r w:rsidRPr="003A5140">
        <w:rPr>
          <w:rFonts w:hint="eastAsia"/>
          <w:b/>
          <w:bCs/>
          <w:lang w:eastAsia="zh-TW"/>
        </w:rPr>
        <w:t>P</w:t>
      </w:r>
      <w:r w:rsidRPr="003A5140">
        <w:rPr>
          <w:b/>
          <w:bCs/>
          <w:lang w:eastAsia="zh-TW"/>
        </w:rPr>
        <w:t xml:space="preserve">roposal </w:t>
      </w:r>
      <w:r>
        <w:rPr>
          <w:b/>
          <w:bCs/>
          <w:lang w:eastAsia="zh-TW"/>
        </w:rPr>
        <w:t>4</w:t>
      </w:r>
      <w:r w:rsidRPr="003A5140">
        <w:rPr>
          <w:b/>
          <w:bCs/>
          <w:lang w:eastAsia="zh-TW"/>
        </w:rPr>
        <w:t>:</w:t>
      </w:r>
      <w:r>
        <w:rPr>
          <w:b/>
          <w:bCs/>
          <w:lang w:eastAsia="zh-TW"/>
        </w:rPr>
        <w:t xml:space="preserve"> </w:t>
      </w:r>
      <w:r w:rsidRPr="00D45DE4">
        <w:rPr>
          <w:b/>
          <w:bCs/>
          <w:lang w:eastAsia="zh-TW"/>
        </w:rPr>
        <w:t xml:space="preserve">The UE does not start </w:t>
      </w:r>
      <w:r w:rsidRPr="00B62AF9">
        <w:rPr>
          <w:b/>
          <w:bCs/>
          <w:lang w:eastAsia="zh-TW"/>
        </w:rPr>
        <w:t xml:space="preserve">the </w:t>
      </w:r>
      <w:r w:rsidRPr="00B62AF9">
        <w:rPr>
          <w:b/>
          <w:bCs/>
          <w:i/>
          <w:iCs/>
        </w:rPr>
        <w:t>drx-HARQ-RTT-Timer</w:t>
      </w:r>
      <w:r>
        <w:rPr>
          <w:b/>
          <w:bCs/>
          <w:i/>
          <w:iCs/>
        </w:rPr>
        <w:t>U</w:t>
      </w:r>
      <w:r w:rsidRPr="00B62AF9">
        <w:rPr>
          <w:b/>
          <w:bCs/>
          <w:i/>
          <w:iCs/>
        </w:rPr>
        <w:t>L</w:t>
      </w:r>
      <w:r>
        <w:rPr>
          <w:b/>
          <w:bCs/>
          <w:lang w:eastAsia="zh-TW"/>
        </w:rPr>
        <w:t xml:space="preserve"> for</w:t>
      </w:r>
      <w:r w:rsidRPr="00B62AF9">
        <w:rPr>
          <w:b/>
          <w:bCs/>
          <w:lang w:eastAsia="zh-TW"/>
        </w:rPr>
        <w:t xml:space="preserve"> a </w:t>
      </w:r>
      <w:r>
        <w:rPr>
          <w:b/>
          <w:bCs/>
          <w:lang w:eastAsia="zh-TW"/>
        </w:rPr>
        <w:t xml:space="preserve">UL </w:t>
      </w:r>
      <w:r w:rsidRPr="00B62AF9">
        <w:rPr>
          <w:b/>
          <w:bCs/>
          <w:lang w:eastAsia="zh-TW"/>
        </w:rPr>
        <w:t>HARQ p</w:t>
      </w:r>
      <w:r w:rsidRPr="00D45DE4">
        <w:rPr>
          <w:b/>
          <w:bCs/>
          <w:lang w:eastAsia="zh-TW"/>
        </w:rPr>
        <w:t xml:space="preserve">rocess if the </w:t>
      </w:r>
      <w:r>
        <w:rPr>
          <w:b/>
          <w:bCs/>
          <w:lang w:eastAsia="zh-TW"/>
        </w:rPr>
        <w:t>functionality of UL HARQ retransmission</w:t>
      </w:r>
      <w:r w:rsidRPr="00D45DE4">
        <w:rPr>
          <w:b/>
          <w:bCs/>
          <w:lang w:eastAsia="zh-TW"/>
        </w:rPr>
        <w:t xml:space="preserve"> </w:t>
      </w:r>
      <w:r>
        <w:rPr>
          <w:b/>
          <w:bCs/>
          <w:lang w:eastAsia="zh-TW"/>
        </w:rPr>
        <w:t xml:space="preserve">for </w:t>
      </w:r>
      <w:r w:rsidRPr="00D45DE4">
        <w:rPr>
          <w:b/>
          <w:bCs/>
          <w:lang w:eastAsia="zh-TW"/>
        </w:rPr>
        <w:t xml:space="preserve">the </w:t>
      </w:r>
      <w:r>
        <w:rPr>
          <w:b/>
          <w:bCs/>
          <w:lang w:eastAsia="zh-TW"/>
        </w:rPr>
        <w:t xml:space="preserve">UL </w:t>
      </w:r>
      <w:r w:rsidRPr="00D45DE4">
        <w:rPr>
          <w:b/>
          <w:bCs/>
          <w:lang w:eastAsia="zh-TW"/>
        </w:rPr>
        <w:t>HARQ process is disabled</w:t>
      </w:r>
      <w:r>
        <w:rPr>
          <w:b/>
          <w:bCs/>
          <w:lang w:eastAsia="zh-TW"/>
        </w:rPr>
        <w:t>.</w:t>
      </w:r>
    </w:p>
    <w:p w14:paraId="01374685" w14:textId="77777777" w:rsidR="00CE5548" w:rsidRPr="009449B3" w:rsidRDefault="00CE5548" w:rsidP="00CE5548">
      <w:pPr>
        <w:rPr>
          <w:b/>
          <w:bCs/>
          <w:lang w:eastAsia="zh-TW"/>
        </w:rPr>
      </w:pPr>
      <w:r w:rsidRPr="003A5140">
        <w:rPr>
          <w:rFonts w:hint="eastAsia"/>
          <w:b/>
          <w:bCs/>
          <w:lang w:eastAsia="zh-TW"/>
        </w:rPr>
        <w:t>P</w:t>
      </w:r>
      <w:r w:rsidRPr="003A5140">
        <w:rPr>
          <w:b/>
          <w:bCs/>
          <w:lang w:eastAsia="zh-TW"/>
        </w:rPr>
        <w:t xml:space="preserve">roposal </w:t>
      </w:r>
      <w:r>
        <w:rPr>
          <w:b/>
          <w:bCs/>
          <w:lang w:eastAsia="zh-TW"/>
        </w:rPr>
        <w:t>5</w:t>
      </w:r>
      <w:r w:rsidRPr="003A5140">
        <w:rPr>
          <w:b/>
          <w:bCs/>
          <w:lang w:eastAsia="zh-TW"/>
        </w:rPr>
        <w:t xml:space="preserve">: </w:t>
      </w:r>
      <w:r>
        <w:rPr>
          <w:b/>
          <w:bCs/>
          <w:lang w:eastAsia="zh-TW"/>
        </w:rPr>
        <w:t>NW can send a UL blind retransmission indication to UE to enable/disable the functionality of UL blind retransmission for a HARQ process when the UL HARQ retransmission of the HARQ process is enabled.</w:t>
      </w:r>
    </w:p>
    <w:p w14:paraId="223C9185" w14:textId="77777777" w:rsidR="00CE5548" w:rsidRDefault="00CE5548" w:rsidP="00CE5548">
      <w:pPr>
        <w:rPr>
          <w:b/>
          <w:bCs/>
          <w:lang w:eastAsia="zh-TW"/>
        </w:rPr>
      </w:pPr>
      <w:r w:rsidRPr="003A5140">
        <w:rPr>
          <w:rFonts w:hint="eastAsia"/>
          <w:b/>
          <w:bCs/>
          <w:lang w:eastAsia="zh-TW"/>
        </w:rPr>
        <w:t>P</w:t>
      </w:r>
      <w:r w:rsidRPr="003A5140">
        <w:rPr>
          <w:b/>
          <w:bCs/>
          <w:lang w:eastAsia="zh-TW"/>
        </w:rPr>
        <w:t xml:space="preserve">roposal </w:t>
      </w:r>
      <w:r>
        <w:rPr>
          <w:b/>
          <w:bCs/>
          <w:lang w:eastAsia="zh-TW"/>
        </w:rPr>
        <w:t>6</w:t>
      </w:r>
      <w:r w:rsidRPr="003A5140">
        <w:rPr>
          <w:b/>
          <w:bCs/>
          <w:lang w:eastAsia="zh-TW"/>
        </w:rPr>
        <w:t>:</w:t>
      </w:r>
      <w:r>
        <w:rPr>
          <w:b/>
          <w:bCs/>
          <w:lang w:eastAsia="zh-TW"/>
        </w:rPr>
        <w:t xml:space="preserve"> If</w:t>
      </w:r>
      <w:r w:rsidRPr="005A2FFC">
        <w:rPr>
          <w:b/>
          <w:bCs/>
          <w:lang w:eastAsia="zh-TW"/>
        </w:rPr>
        <w:t xml:space="preserve"> the </w:t>
      </w:r>
      <w:r>
        <w:rPr>
          <w:b/>
          <w:bCs/>
          <w:lang w:eastAsia="zh-TW"/>
        </w:rPr>
        <w:t>functionality of UL HARQ retransmission for the HARQ process is enabled and the UL</w:t>
      </w:r>
      <w:r w:rsidRPr="005A2FFC">
        <w:rPr>
          <w:b/>
          <w:bCs/>
          <w:lang w:eastAsia="zh-TW"/>
        </w:rPr>
        <w:t xml:space="preserve"> blind retransmission is enabled,</w:t>
      </w:r>
      <w:r>
        <w:rPr>
          <w:b/>
          <w:bCs/>
          <w:lang w:eastAsia="zh-TW"/>
        </w:rPr>
        <w:t xml:space="preserve"> the UE should </w:t>
      </w:r>
      <w:r w:rsidRPr="005A2FFC">
        <w:rPr>
          <w:b/>
          <w:bCs/>
          <w:lang w:eastAsia="zh-TW"/>
        </w:rPr>
        <w:t xml:space="preserve">start the </w:t>
      </w:r>
      <w:r w:rsidRPr="005A2FFC">
        <w:rPr>
          <w:b/>
          <w:bCs/>
          <w:i/>
          <w:iCs/>
          <w:lang w:eastAsia="zh-TW"/>
        </w:rPr>
        <w:t>drx-RetransmissionTimer</w:t>
      </w:r>
      <w:r>
        <w:rPr>
          <w:b/>
          <w:bCs/>
          <w:i/>
          <w:iCs/>
          <w:lang w:eastAsia="zh-TW"/>
        </w:rPr>
        <w:t>U</w:t>
      </w:r>
      <w:r w:rsidRPr="005A2FFC">
        <w:rPr>
          <w:b/>
          <w:bCs/>
          <w:i/>
          <w:iCs/>
          <w:lang w:eastAsia="zh-TW"/>
        </w:rPr>
        <w:t>L</w:t>
      </w:r>
      <w:r>
        <w:rPr>
          <w:b/>
          <w:bCs/>
          <w:i/>
          <w:iCs/>
          <w:lang w:eastAsia="zh-TW"/>
        </w:rPr>
        <w:t xml:space="preserve"> </w:t>
      </w:r>
      <w:r w:rsidRPr="0019061C">
        <w:rPr>
          <w:b/>
          <w:bCs/>
          <w:lang w:eastAsia="zh-TW"/>
        </w:rPr>
        <w:t>after the end of the P</w:t>
      </w:r>
      <w:r>
        <w:rPr>
          <w:b/>
          <w:bCs/>
          <w:lang w:eastAsia="zh-TW"/>
        </w:rPr>
        <w:t>U</w:t>
      </w:r>
      <w:r w:rsidRPr="0019061C">
        <w:rPr>
          <w:b/>
          <w:bCs/>
          <w:lang w:eastAsia="zh-TW"/>
        </w:rPr>
        <w:t xml:space="preserve">SCH </w:t>
      </w:r>
      <w:r>
        <w:rPr>
          <w:b/>
          <w:bCs/>
          <w:lang w:eastAsia="zh-TW"/>
        </w:rPr>
        <w:t xml:space="preserve">transmission but not start the </w:t>
      </w:r>
      <w:r w:rsidRPr="00B62AF9">
        <w:rPr>
          <w:b/>
          <w:bCs/>
          <w:i/>
          <w:iCs/>
        </w:rPr>
        <w:t>drx-HARQ-RTT-Timer</w:t>
      </w:r>
      <w:r>
        <w:rPr>
          <w:b/>
          <w:bCs/>
          <w:i/>
          <w:iCs/>
        </w:rPr>
        <w:t>U</w:t>
      </w:r>
      <w:r w:rsidRPr="00B62AF9">
        <w:rPr>
          <w:b/>
          <w:bCs/>
          <w:i/>
          <w:iCs/>
        </w:rPr>
        <w:t>L</w:t>
      </w:r>
      <w:r>
        <w:rPr>
          <w:b/>
          <w:bCs/>
          <w:lang w:eastAsia="zh-TW"/>
        </w:rPr>
        <w:t>.</w:t>
      </w:r>
    </w:p>
    <w:p w14:paraId="3D92AA43" w14:textId="52603F08" w:rsidR="00F8271E" w:rsidRDefault="00F8271E" w:rsidP="00F8271E">
      <w:pPr>
        <w:pStyle w:val="1"/>
      </w:pPr>
      <w:r>
        <w:lastRenderedPageBreak/>
        <w:t>Reference</w:t>
      </w:r>
    </w:p>
    <w:p w14:paraId="05BE73DC" w14:textId="3A2CE2F0" w:rsidR="00901BFD" w:rsidRDefault="00901BFD" w:rsidP="00901BFD">
      <w:pPr>
        <w:tabs>
          <w:tab w:val="left" w:pos="3926"/>
        </w:tabs>
        <w:spacing w:beforeLines="50" w:before="120" w:afterLines="50" w:after="120" w:line="0" w:lineRule="atLeast"/>
        <w:jc w:val="both"/>
        <w:rPr>
          <w:lang w:eastAsia="zh-TW"/>
        </w:rPr>
      </w:pPr>
      <w:bookmarkStart w:id="189" w:name="OLE_LINK338"/>
      <w:bookmarkStart w:id="190" w:name="OLE_LINK339"/>
      <w:r>
        <w:rPr>
          <w:lang w:val="en-GB" w:eastAsia="zh-TW"/>
        </w:rPr>
        <w:t>[</w:t>
      </w:r>
      <w:r w:rsidR="000F0EF5">
        <w:rPr>
          <w:lang w:val="en-GB" w:eastAsia="zh-TW"/>
        </w:rPr>
        <w:t>1</w:t>
      </w:r>
      <w:r>
        <w:rPr>
          <w:lang w:val="en-GB" w:eastAsia="zh-TW"/>
        </w:rPr>
        <w:t xml:space="preserve">] </w:t>
      </w:r>
      <w:r w:rsidRPr="00901BFD">
        <w:rPr>
          <w:lang w:eastAsia="zh-TW"/>
        </w:rPr>
        <w:t>R2-2102043</w:t>
      </w:r>
      <w:r>
        <w:rPr>
          <w:rFonts w:hint="eastAsia"/>
          <w:lang w:eastAsia="zh-TW"/>
        </w:rPr>
        <w:t xml:space="preserve"> </w:t>
      </w:r>
      <w:r w:rsidRPr="00901BFD">
        <w:rPr>
          <w:lang w:eastAsia="zh-TW"/>
        </w:rPr>
        <w:t>[AT113-e][103][NTN] HARQ aspects Phase 2</w:t>
      </w:r>
      <w:r>
        <w:rPr>
          <w:lang w:eastAsia="zh-TW"/>
        </w:rPr>
        <w:t xml:space="preserve"> (InterDigital)</w:t>
      </w:r>
    </w:p>
    <w:p w14:paraId="2B2F0DB0" w14:textId="670AD765" w:rsidR="00391BD1" w:rsidRDefault="00B0207B" w:rsidP="00B0207B">
      <w:pPr>
        <w:rPr>
          <w:lang w:eastAsia="zh-TW"/>
        </w:rPr>
      </w:pPr>
      <w:r>
        <w:rPr>
          <w:rFonts w:hint="eastAsia"/>
          <w:lang w:eastAsia="zh-TW"/>
        </w:rPr>
        <w:t>[</w:t>
      </w:r>
      <w:r w:rsidR="000F0EF5">
        <w:rPr>
          <w:lang w:eastAsia="zh-TW"/>
        </w:rPr>
        <w:t>2</w:t>
      </w:r>
      <w:r>
        <w:rPr>
          <w:lang w:eastAsia="zh-TW"/>
        </w:rPr>
        <w:t xml:space="preserve">] R1-2102143 </w:t>
      </w:r>
      <w:r w:rsidRPr="00B0207B">
        <w:rPr>
          <w:lang w:eastAsia="zh-TW"/>
        </w:rPr>
        <w:t xml:space="preserve">Summary#4 of AI 8.4.3 </w:t>
      </w:r>
      <w:r w:rsidRPr="00B0207B">
        <w:rPr>
          <w:rFonts w:hint="eastAsia"/>
          <w:lang w:eastAsia="zh-TW"/>
        </w:rPr>
        <w:t>for</w:t>
      </w:r>
      <w:r w:rsidRPr="00B0207B">
        <w:rPr>
          <w:lang w:eastAsia="zh-TW"/>
        </w:rPr>
        <w:t xml:space="preserve"> HARQ for NTN</w:t>
      </w:r>
      <w:r>
        <w:rPr>
          <w:rFonts w:hint="eastAsia"/>
          <w:lang w:eastAsia="zh-TW"/>
        </w:rPr>
        <w:t xml:space="preserve"> </w:t>
      </w:r>
      <w:r>
        <w:rPr>
          <w:lang w:eastAsia="zh-TW"/>
        </w:rPr>
        <w:t>(ZTE)</w:t>
      </w:r>
    </w:p>
    <w:p w14:paraId="4263223D" w14:textId="22EB703B" w:rsidR="001B6EF2" w:rsidRPr="001B6EF2" w:rsidRDefault="001B6EF2" w:rsidP="001B6EF2">
      <w:pPr>
        <w:rPr>
          <w:lang w:eastAsia="zh-TW"/>
        </w:rPr>
      </w:pPr>
      <w:r>
        <w:rPr>
          <w:rFonts w:hint="eastAsia"/>
          <w:lang w:eastAsia="zh-TW"/>
        </w:rPr>
        <w:t>[</w:t>
      </w:r>
      <w:r w:rsidR="000F0EF5">
        <w:rPr>
          <w:lang w:eastAsia="zh-TW"/>
        </w:rPr>
        <w:t>3</w:t>
      </w:r>
      <w:r>
        <w:rPr>
          <w:lang w:eastAsia="zh-TW"/>
        </w:rPr>
        <w:t xml:space="preserve">] </w:t>
      </w:r>
      <w:hyperlink r:id="rId13" w:history="1">
        <w:r w:rsidRPr="002D72B3">
          <w:t>R2-2104369</w:t>
        </w:r>
      </w:hyperlink>
      <w:r w:rsidRPr="001B6EF2">
        <w:rPr>
          <w:lang w:eastAsia="zh-TW"/>
        </w:rPr>
        <w:tab/>
        <w:t>Summary of offline 104 - [NTN] Other MAC aspects - second round</w:t>
      </w:r>
      <w:r>
        <w:rPr>
          <w:lang w:eastAsia="zh-TW"/>
        </w:rPr>
        <w:t xml:space="preserve"> (</w:t>
      </w:r>
      <w:r w:rsidRPr="001B6EF2">
        <w:rPr>
          <w:lang w:eastAsia="zh-TW"/>
        </w:rPr>
        <w:t>Ericsson</w:t>
      </w:r>
      <w:r>
        <w:rPr>
          <w:lang w:eastAsia="zh-TW"/>
        </w:rPr>
        <w:t>)</w:t>
      </w:r>
    </w:p>
    <w:p w14:paraId="79F7BF35" w14:textId="766F619C" w:rsidR="00901BFD" w:rsidRPr="00455006" w:rsidRDefault="00901BFD" w:rsidP="00EA4A33">
      <w:pPr>
        <w:tabs>
          <w:tab w:val="left" w:pos="3926"/>
        </w:tabs>
        <w:spacing w:beforeLines="50" w:before="120" w:afterLines="50" w:after="120" w:line="0" w:lineRule="atLeast"/>
        <w:jc w:val="both"/>
        <w:rPr>
          <w:lang w:eastAsia="zh-TW"/>
        </w:rPr>
      </w:pPr>
    </w:p>
    <w:p w14:paraId="7FACBB57" w14:textId="56CC7995" w:rsidR="001B674D" w:rsidRPr="00CD72CE" w:rsidRDefault="001B674D" w:rsidP="007D3362">
      <w:pPr>
        <w:rPr>
          <w:lang w:eastAsia="x-none"/>
        </w:rPr>
      </w:pPr>
    </w:p>
    <w:bookmarkEnd w:id="189"/>
    <w:bookmarkEnd w:id="190"/>
    <w:p w14:paraId="0BE02FB1" w14:textId="459CA01F" w:rsidR="007D3362" w:rsidRPr="007D3362" w:rsidRDefault="007D3362" w:rsidP="007D3362">
      <w:pPr>
        <w:rPr>
          <w:lang w:eastAsia="x-none"/>
        </w:rPr>
      </w:pPr>
    </w:p>
    <w:p w14:paraId="022C567A" w14:textId="329257A4" w:rsidR="007D3362" w:rsidRPr="006F35BC" w:rsidRDefault="007D3362" w:rsidP="007D3362">
      <w:pPr>
        <w:rPr>
          <w:lang w:val="en-GB" w:eastAsia="x-none"/>
        </w:rPr>
      </w:pPr>
    </w:p>
    <w:p w14:paraId="6A76BFF0" w14:textId="48772668" w:rsidR="006F35BC" w:rsidRPr="00FA4515" w:rsidRDefault="006F35BC" w:rsidP="00003D57">
      <w:pPr>
        <w:rPr>
          <w:lang w:val="en-GB" w:eastAsia="x-none"/>
        </w:rPr>
      </w:pPr>
    </w:p>
    <w:sectPr w:rsidR="006F35BC" w:rsidRPr="00FA4515"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9792FD" w14:textId="77777777" w:rsidR="002F2ECC" w:rsidRDefault="002F2ECC" w:rsidP="005E5C53">
      <w:pPr>
        <w:spacing w:after="0"/>
      </w:pPr>
      <w:r>
        <w:separator/>
      </w:r>
    </w:p>
  </w:endnote>
  <w:endnote w:type="continuationSeparator" w:id="0">
    <w:p w14:paraId="14B205F7" w14:textId="77777777" w:rsidR="002F2ECC" w:rsidRDefault="002F2ECC" w:rsidP="005E5C53">
      <w:pPr>
        <w:spacing w:after="0"/>
      </w:pPr>
      <w:r>
        <w:continuationSeparator/>
      </w:r>
    </w:p>
  </w:endnote>
  <w:endnote w:type="continuationNotice" w:id="1">
    <w:p w14:paraId="486B8C68" w14:textId="77777777" w:rsidR="002F2ECC" w:rsidRDefault="002F2E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36A4489" w14:textId="77777777" w:rsidR="002F2ECC" w:rsidRDefault="002F2ECC" w:rsidP="005E5C53">
      <w:pPr>
        <w:spacing w:after="0"/>
      </w:pPr>
      <w:r>
        <w:separator/>
      </w:r>
    </w:p>
  </w:footnote>
  <w:footnote w:type="continuationSeparator" w:id="0">
    <w:p w14:paraId="45658059" w14:textId="77777777" w:rsidR="002F2ECC" w:rsidRDefault="002F2ECC" w:rsidP="005E5C53">
      <w:pPr>
        <w:spacing w:after="0"/>
      </w:pPr>
      <w:r>
        <w:continuationSeparator/>
      </w:r>
    </w:p>
  </w:footnote>
  <w:footnote w:type="continuationNotice" w:id="1">
    <w:p w14:paraId="450A8116" w14:textId="77777777" w:rsidR="002F2ECC" w:rsidRDefault="002F2E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5412ED"/>
    <w:multiLevelType w:val="hybridMultilevel"/>
    <w:tmpl w:val="97F2B9B2"/>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35647301"/>
    <w:multiLevelType w:val="hybridMultilevel"/>
    <w:tmpl w:val="0A104F04"/>
    <w:lvl w:ilvl="0" w:tplc="E3DAB2A8">
      <w:start w:val="1"/>
      <w:numFmt w:val="decimal"/>
      <w:pStyle w:val="1"/>
      <w:lvlText w:val="%1"/>
      <w:lvlJc w:val="left"/>
      <w:pPr>
        <w:ind w:left="432" w:hanging="432"/>
      </w:pPr>
      <w:rPr>
        <w:lang w:val="en-US"/>
      </w:rPr>
    </w:lvl>
    <w:lvl w:ilvl="1" w:tplc="4EBA9400">
      <w:start w:val="1"/>
      <w:numFmt w:val="decimal"/>
      <w:pStyle w:val="2"/>
      <w:lvlText w:val="%1.%2"/>
      <w:lvlJc w:val="left"/>
      <w:pPr>
        <w:ind w:left="576" w:hanging="576"/>
      </w:pPr>
    </w:lvl>
    <w:lvl w:ilvl="2" w:tplc="46BC0444">
      <w:start w:val="1"/>
      <w:numFmt w:val="decimal"/>
      <w:pStyle w:val="3"/>
      <w:lvlText w:val="%1.%2.%3"/>
      <w:lvlJc w:val="left"/>
      <w:pPr>
        <w:ind w:left="720" w:hanging="720"/>
      </w:pPr>
    </w:lvl>
    <w:lvl w:ilvl="3" w:tplc="0D48F072">
      <w:start w:val="1"/>
      <w:numFmt w:val="decimal"/>
      <w:pStyle w:val="4"/>
      <w:lvlText w:val="%1.%2.%3.%4"/>
      <w:lvlJc w:val="left"/>
      <w:pPr>
        <w:ind w:left="864" w:hanging="864"/>
      </w:pPr>
    </w:lvl>
    <w:lvl w:ilvl="4" w:tplc="C596B32A">
      <w:start w:val="1"/>
      <w:numFmt w:val="decimal"/>
      <w:pStyle w:val="5"/>
      <w:lvlText w:val="%1.%2.%3.%4.%5"/>
      <w:lvlJc w:val="left"/>
      <w:pPr>
        <w:ind w:left="1008" w:hanging="1008"/>
      </w:pPr>
    </w:lvl>
    <w:lvl w:ilvl="5" w:tplc="E188DF94">
      <w:start w:val="1"/>
      <w:numFmt w:val="decimal"/>
      <w:pStyle w:val="6"/>
      <w:lvlText w:val="%1.%2.%3.%4.%5.%6"/>
      <w:lvlJc w:val="left"/>
      <w:pPr>
        <w:ind w:left="1152" w:hanging="1152"/>
      </w:pPr>
    </w:lvl>
    <w:lvl w:ilvl="6" w:tplc="E1841428">
      <w:start w:val="1"/>
      <w:numFmt w:val="decimal"/>
      <w:pStyle w:val="7"/>
      <w:lvlText w:val="%1.%2.%3.%4.%5.%6.%7"/>
      <w:lvlJc w:val="left"/>
      <w:pPr>
        <w:ind w:left="1296" w:hanging="1296"/>
      </w:pPr>
    </w:lvl>
    <w:lvl w:ilvl="7" w:tplc="9BC8F82C">
      <w:start w:val="1"/>
      <w:numFmt w:val="decimal"/>
      <w:pStyle w:val="8"/>
      <w:lvlText w:val="%1.%2.%3.%4.%5.%6.%7.%8"/>
      <w:lvlJc w:val="left"/>
      <w:pPr>
        <w:ind w:left="1440" w:hanging="1440"/>
      </w:pPr>
    </w:lvl>
    <w:lvl w:ilvl="8" w:tplc="747AD55C">
      <w:start w:val="1"/>
      <w:numFmt w:val="decimal"/>
      <w:pStyle w:val="9"/>
      <w:lvlText w:val="%1.%2.%3.%4.%5.%6.%7.%8.%9"/>
      <w:lvlJc w:val="left"/>
      <w:pPr>
        <w:ind w:left="1584" w:hanging="1584"/>
      </w:pPr>
    </w:lvl>
  </w:abstractNum>
  <w:abstractNum w:abstractNumId="2" w15:restartNumberingAfterBreak="0">
    <w:nsid w:val="3B3B7628"/>
    <w:multiLevelType w:val="hybridMultilevel"/>
    <w:tmpl w:val="59A4583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45B92053"/>
    <w:multiLevelType w:val="hybridMultilevel"/>
    <w:tmpl w:val="56A09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49A3391E"/>
    <w:multiLevelType w:val="hybridMultilevel"/>
    <w:tmpl w:val="7A90498E"/>
    <w:lvl w:ilvl="0" w:tplc="DB5CD8F6">
      <w:start w:val="1"/>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C131CC"/>
    <w:multiLevelType w:val="hybridMultilevel"/>
    <w:tmpl w:val="562E95FE"/>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66550A48"/>
    <w:multiLevelType w:val="hybridMultilevel"/>
    <w:tmpl w:val="585A07CA"/>
    <w:lvl w:ilvl="0" w:tplc="0D26BDCC">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6BD4747E"/>
    <w:multiLevelType w:val="hybridMultilevel"/>
    <w:tmpl w:val="537AE56E"/>
    <w:lvl w:ilvl="0" w:tplc="0D26BDCC">
      <w:numFmt w:val="bullet"/>
      <w:lvlText w:val="-"/>
      <w:lvlJc w:val="left"/>
      <w:pPr>
        <w:ind w:left="480" w:hanging="480"/>
      </w:pPr>
      <w:rPr>
        <w:rFonts w:ascii="Times New Roman" w:eastAsia="Malgun Gothic" w:hAnsi="Times New Roman" w:cs="Times New Roman" w:hint="default"/>
      </w:rPr>
    </w:lvl>
    <w:lvl w:ilvl="1" w:tplc="37ECC850">
      <w:numFmt w:val="bullet"/>
      <w:lvlText w:val="•"/>
      <w:lvlJc w:val="left"/>
      <w:pPr>
        <w:ind w:left="1200" w:hanging="720"/>
      </w:pPr>
      <w:rPr>
        <w:rFonts w:ascii="Arial" w:eastAsiaTheme="majorEastAsia" w:hAnsi="Arial" w:cs="Arial"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5"/>
  </w:num>
  <w:num w:numId="4">
    <w:abstractNumId w:val="7"/>
  </w:num>
  <w:num w:numId="5">
    <w:abstractNumId w:val="3"/>
  </w:num>
  <w:num w:numId="6">
    <w:abstractNumId w:val="0"/>
  </w:num>
  <w:num w:numId="7">
    <w:abstractNumId w:val="6"/>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hideSpellingErrors/>
  <w:hideGrammaticalErrors/>
  <w:trackRevisions/>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TE1szC1MDE0MDE3NrFQ0lEKTi0uzszPAykwqQUA0wI8LywAAAA="/>
  </w:docVars>
  <w:rsids>
    <w:rsidRoot w:val="00723F24"/>
    <w:rsid w:val="000001E7"/>
    <w:rsid w:val="00001768"/>
    <w:rsid w:val="00002692"/>
    <w:rsid w:val="000029AE"/>
    <w:rsid w:val="00003D57"/>
    <w:rsid w:val="0000427D"/>
    <w:rsid w:val="00004450"/>
    <w:rsid w:val="00010C20"/>
    <w:rsid w:val="0001142E"/>
    <w:rsid w:val="00012414"/>
    <w:rsid w:val="0001287D"/>
    <w:rsid w:val="0001338F"/>
    <w:rsid w:val="00014057"/>
    <w:rsid w:val="000178BD"/>
    <w:rsid w:val="00017CC6"/>
    <w:rsid w:val="00020CDA"/>
    <w:rsid w:val="0002348A"/>
    <w:rsid w:val="000249C1"/>
    <w:rsid w:val="00025A06"/>
    <w:rsid w:val="0002608B"/>
    <w:rsid w:val="000265DA"/>
    <w:rsid w:val="00026B95"/>
    <w:rsid w:val="000272DA"/>
    <w:rsid w:val="000303F5"/>
    <w:rsid w:val="00031663"/>
    <w:rsid w:val="00033356"/>
    <w:rsid w:val="00033D6D"/>
    <w:rsid w:val="000348E8"/>
    <w:rsid w:val="00035163"/>
    <w:rsid w:val="00035290"/>
    <w:rsid w:val="00041109"/>
    <w:rsid w:val="00041442"/>
    <w:rsid w:val="00041C35"/>
    <w:rsid w:val="0004613A"/>
    <w:rsid w:val="00046BBF"/>
    <w:rsid w:val="000503FD"/>
    <w:rsid w:val="00051B6C"/>
    <w:rsid w:val="0005220F"/>
    <w:rsid w:val="00054D97"/>
    <w:rsid w:val="00055A45"/>
    <w:rsid w:val="000565D2"/>
    <w:rsid w:val="0005722F"/>
    <w:rsid w:val="00061263"/>
    <w:rsid w:val="00064292"/>
    <w:rsid w:val="00064E93"/>
    <w:rsid w:val="00071436"/>
    <w:rsid w:val="000735D9"/>
    <w:rsid w:val="000736EC"/>
    <w:rsid w:val="00073D73"/>
    <w:rsid w:val="00074641"/>
    <w:rsid w:val="00074893"/>
    <w:rsid w:val="00075C0D"/>
    <w:rsid w:val="00077D88"/>
    <w:rsid w:val="00077FDF"/>
    <w:rsid w:val="0008159D"/>
    <w:rsid w:val="00082B07"/>
    <w:rsid w:val="00085D01"/>
    <w:rsid w:val="00085F9B"/>
    <w:rsid w:val="0008618B"/>
    <w:rsid w:val="00091BA6"/>
    <w:rsid w:val="00091F0D"/>
    <w:rsid w:val="000928BA"/>
    <w:rsid w:val="00092C83"/>
    <w:rsid w:val="00094AC6"/>
    <w:rsid w:val="00094F47"/>
    <w:rsid w:val="00095138"/>
    <w:rsid w:val="000960A9"/>
    <w:rsid w:val="00097787"/>
    <w:rsid w:val="000B2078"/>
    <w:rsid w:val="000B6128"/>
    <w:rsid w:val="000B7727"/>
    <w:rsid w:val="000B7D18"/>
    <w:rsid w:val="000C0016"/>
    <w:rsid w:val="000C203C"/>
    <w:rsid w:val="000C4600"/>
    <w:rsid w:val="000C586F"/>
    <w:rsid w:val="000C5DDA"/>
    <w:rsid w:val="000D0AC9"/>
    <w:rsid w:val="000D1FF6"/>
    <w:rsid w:val="000D7D76"/>
    <w:rsid w:val="000E3B76"/>
    <w:rsid w:val="000E638A"/>
    <w:rsid w:val="000E79E6"/>
    <w:rsid w:val="000F0B32"/>
    <w:rsid w:val="000F0EF5"/>
    <w:rsid w:val="000F13D8"/>
    <w:rsid w:val="000F1B9C"/>
    <w:rsid w:val="000F52AF"/>
    <w:rsid w:val="000F5B07"/>
    <w:rsid w:val="000F6403"/>
    <w:rsid w:val="000F6652"/>
    <w:rsid w:val="00100E8D"/>
    <w:rsid w:val="00102B63"/>
    <w:rsid w:val="00102FBE"/>
    <w:rsid w:val="0010358E"/>
    <w:rsid w:val="001042AA"/>
    <w:rsid w:val="0010670E"/>
    <w:rsid w:val="001069E2"/>
    <w:rsid w:val="00110105"/>
    <w:rsid w:val="00111A65"/>
    <w:rsid w:val="00113CD7"/>
    <w:rsid w:val="00114CA0"/>
    <w:rsid w:val="00115414"/>
    <w:rsid w:val="00116394"/>
    <w:rsid w:val="001171AD"/>
    <w:rsid w:val="001173A8"/>
    <w:rsid w:val="00117C85"/>
    <w:rsid w:val="00117E5B"/>
    <w:rsid w:val="00117F1C"/>
    <w:rsid w:val="0012024A"/>
    <w:rsid w:val="001203F3"/>
    <w:rsid w:val="0012138A"/>
    <w:rsid w:val="00121464"/>
    <w:rsid w:val="00122518"/>
    <w:rsid w:val="00123AD6"/>
    <w:rsid w:val="0012519C"/>
    <w:rsid w:val="00125242"/>
    <w:rsid w:val="00125CE0"/>
    <w:rsid w:val="00126860"/>
    <w:rsid w:val="001310F4"/>
    <w:rsid w:val="00131704"/>
    <w:rsid w:val="001338C4"/>
    <w:rsid w:val="001349CB"/>
    <w:rsid w:val="00135104"/>
    <w:rsid w:val="001361CC"/>
    <w:rsid w:val="0013652E"/>
    <w:rsid w:val="00136716"/>
    <w:rsid w:val="00136F8A"/>
    <w:rsid w:val="00137275"/>
    <w:rsid w:val="0013748E"/>
    <w:rsid w:val="00137B2E"/>
    <w:rsid w:val="001400C0"/>
    <w:rsid w:val="001400EA"/>
    <w:rsid w:val="001404CA"/>
    <w:rsid w:val="00141F2F"/>
    <w:rsid w:val="00145CC7"/>
    <w:rsid w:val="00146D52"/>
    <w:rsid w:val="00147EF7"/>
    <w:rsid w:val="00150248"/>
    <w:rsid w:val="00151035"/>
    <w:rsid w:val="00151CB6"/>
    <w:rsid w:val="001532FA"/>
    <w:rsid w:val="00153BB1"/>
    <w:rsid w:val="001560AA"/>
    <w:rsid w:val="00160236"/>
    <w:rsid w:val="0016093F"/>
    <w:rsid w:val="001618E3"/>
    <w:rsid w:val="00163B1E"/>
    <w:rsid w:val="00164E89"/>
    <w:rsid w:val="001655C0"/>
    <w:rsid w:val="00165ED6"/>
    <w:rsid w:val="001704A5"/>
    <w:rsid w:val="001714E9"/>
    <w:rsid w:val="00172114"/>
    <w:rsid w:val="001726D9"/>
    <w:rsid w:val="001740BF"/>
    <w:rsid w:val="001745CA"/>
    <w:rsid w:val="00174C0D"/>
    <w:rsid w:val="00175D9B"/>
    <w:rsid w:val="00177906"/>
    <w:rsid w:val="0018292D"/>
    <w:rsid w:val="00182FB2"/>
    <w:rsid w:val="00183717"/>
    <w:rsid w:val="00183B87"/>
    <w:rsid w:val="00183C16"/>
    <w:rsid w:val="00184884"/>
    <w:rsid w:val="00185745"/>
    <w:rsid w:val="001869CF"/>
    <w:rsid w:val="0019061C"/>
    <w:rsid w:val="00193E53"/>
    <w:rsid w:val="00194A68"/>
    <w:rsid w:val="00194AC2"/>
    <w:rsid w:val="00195D2C"/>
    <w:rsid w:val="00196D53"/>
    <w:rsid w:val="001972BA"/>
    <w:rsid w:val="001975BC"/>
    <w:rsid w:val="001A1129"/>
    <w:rsid w:val="001A3368"/>
    <w:rsid w:val="001A3BAF"/>
    <w:rsid w:val="001A3D9A"/>
    <w:rsid w:val="001A4027"/>
    <w:rsid w:val="001A4225"/>
    <w:rsid w:val="001A6F16"/>
    <w:rsid w:val="001B0B33"/>
    <w:rsid w:val="001B211A"/>
    <w:rsid w:val="001B2610"/>
    <w:rsid w:val="001B56DE"/>
    <w:rsid w:val="001B6250"/>
    <w:rsid w:val="001B674D"/>
    <w:rsid w:val="001B6EF2"/>
    <w:rsid w:val="001B72C9"/>
    <w:rsid w:val="001B7F1A"/>
    <w:rsid w:val="001C0E40"/>
    <w:rsid w:val="001C1729"/>
    <w:rsid w:val="001C1C63"/>
    <w:rsid w:val="001C22BD"/>
    <w:rsid w:val="001C2BFF"/>
    <w:rsid w:val="001C3E2F"/>
    <w:rsid w:val="001C5AC9"/>
    <w:rsid w:val="001C6A33"/>
    <w:rsid w:val="001C7178"/>
    <w:rsid w:val="001D1BE0"/>
    <w:rsid w:val="001D1FF0"/>
    <w:rsid w:val="001D366A"/>
    <w:rsid w:val="001D3D0D"/>
    <w:rsid w:val="001D45B3"/>
    <w:rsid w:val="001D6783"/>
    <w:rsid w:val="001E1FBB"/>
    <w:rsid w:val="001F0BB7"/>
    <w:rsid w:val="001F349E"/>
    <w:rsid w:val="001F3957"/>
    <w:rsid w:val="001F4019"/>
    <w:rsid w:val="001F5443"/>
    <w:rsid w:val="001F5D9D"/>
    <w:rsid w:val="002004D2"/>
    <w:rsid w:val="0020094A"/>
    <w:rsid w:val="00201FBA"/>
    <w:rsid w:val="00202271"/>
    <w:rsid w:val="00203CA3"/>
    <w:rsid w:val="00203D41"/>
    <w:rsid w:val="00204D15"/>
    <w:rsid w:val="0020545E"/>
    <w:rsid w:val="00207265"/>
    <w:rsid w:val="00207684"/>
    <w:rsid w:val="00213B03"/>
    <w:rsid w:val="00215612"/>
    <w:rsid w:val="00215B9C"/>
    <w:rsid w:val="00217D90"/>
    <w:rsid w:val="00220C70"/>
    <w:rsid w:val="00220EEA"/>
    <w:rsid w:val="00221898"/>
    <w:rsid w:val="00224B4B"/>
    <w:rsid w:val="002256FC"/>
    <w:rsid w:val="00225817"/>
    <w:rsid w:val="002263D7"/>
    <w:rsid w:val="00226AFB"/>
    <w:rsid w:val="00227DD0"/>
    <w:rsid w:val="00231AC4"/>
    <w:rsid w:val="00231D70"/>
    <w:rsid w:val="00231EF5"/>
    <w:rsid w:val="00232135"/>
    <w:rsid w:val="0023348E"/>
    <w:rsid w:val="00233E16"/>
    <w:rsid w:val="00234971"/>
    <w:rsid w:val="00234A12"/>
    <w:rsid w:val="00234C63"/>
    <w:rsid w:val="0023593D"/>
    <w:rsid w:val="002374BE"/>
    <w:rsid w:val="00241C61"/>
    <w:rsid w:val="0024220E"/>
    <w:rsid w:val="002436EB"/>
    <w:rsid w:val="0024380C"/>
    <w:rsid w:val="00243DA3"/>
    <w:rsid w:val="002467C7"/>
    <w:rsid w:val="00246CA9"/>
    <w:rsid w:val="00251620"/>
    <w:rsid w:val="00252011"/>
    <w:rsid w:val="00255121"/>
    <w:rsid w:val="00255695"/>
    <w:rsid w:val="002562FA"/>
    <w:rsid w:val="0025772F"/>
    <w:rsid w:val="002650D1"/>
    <w:rsid w:val="002651C0"/>
    <w:rsid w:val="00265399"/>
    <w:rsid w:val="002668BC"/>
    <w:rsid w:val="002701E8"/>
    <w:rsid w:val="00270E72"/>
    <w:rsid w:val="00271E25"/>
    <w:rsid w:val="00274BEF"/>
    <w:rsid w:val="0027658A"/>
    <w:rsid w:val="00276E94"/>
    <w:rsid w:val="0027746B"/>
    <w:rsid w:val="002776BD"/>
    <w:rsid w:val="00277EF7"/>
    <w:rsid w:val="00280144"/>
    <w:rsid w:val="002804BE"/>
    <w:rsid w:val="00280E44"/>
    <w:rsid w:val="00282C14"/>
    <w:rsid w:val="0028724F"/>
    <w:rsid w:val="0028760F"/>
    <w:rsid w:val="00291ACF"/>
    <w:rsid w:val="00291F20"/>
    <w:rsid w:val="002920CC"/>
    <w:rsid w:val="00293847"/>
    <w:rsid w:val="002940ED"/>
    <w:rsid w:val="00295CE8"/>
    <w:rsid w:val="0029767D"/>
    <w:rsid w:val="002A00C0"/>
    <w:rsid w:val="002A1EE1"/>
    <w:rsid w:val="002A30D1"/>
    <w:rsid w:val="002A3BF4"/>
    <w:rsid w:val="002A5EE3"/>
    <w:rsid w:val="002A78AF"/>
    <w:rsid w:val="002B1A5D"/>
    <w:rsid w:val="002B1F42"/>
    <w:rsid w:val="002B32B2"/>
    <w:rsid w:val="002C221C"/>
    <w:rsid w:val="002C2E32"/>
    <w:rsid w:val="002C4BA3"/>
    <w:rsid w:val="002D2595"/>
    <w:rsid w:val="002D47AD"/>
    <w:rsid w:val="002D59CA"/>
    <w:rsid w:val="002D6423"/>
    <w:rsid w:val="002D72B3"/>
    <w:rsid w:val="002D79D4"/>
    <w:rsid w:val="002E6CC9"/>
    <w:rsid w:val="002E6F57"/>
    <w:rsid w:val="002E7506"/>
    <w:rsid w:val="002F1C7B"/>
    <w:rsid w:val="002F1F45"/>
    <w:rsid w:val="002F26FF"/>
    <w:rsid w:val="002F270C"/>
    <w:rsid w:val="002F2ECC"/>
    <w:rsid w:val="002F37DF"/>
    <w:rsid w:val="002F3EAB"/>
    <w:rsid w:val="002F4CD0"/>
    <w:rsid w:val="002F5A25"/>
    <w:rsid w:val="002F5B38"/>
    <w:rsid w:val="002F5C5F"/>
    <w:rsid w:val="00300691"/>
    <w:rsid w:val="00302F6D"/>
    <w:rsid w:val="003048B4"/>
    <w:rsid w:val="003063F1"/>
    <w:rsid w:val="00310241"/>
    <w:rsid w:val="00310CEB"/>
    <w:rsid w:val="00311B7A"/>
    <w:rsid w:val="00313BD5"/>
    <w:rsid w:val="00314794"/>
    <w:rsid w:val="00315615"/>
    <w:rsid w:val="003157FB"/>
    <w:rsid w:val="003161B1"/>
    <w:rsid w:val="0031692E"/>
    <w:rsid w:val="003171B1"/>
    <w:rsid w:val="00320DF3"/>
    <w:rsid w:val="00321E0D"/>
    <w:rsid w:val="00321EEB"/>
    <w:rsid w:val="00322596"/>
    <w:rsid w:val="00322F3C"/>
    <w:rsid w:val="00323C47"/>
    <w:rsid w:val="00323FA6"/>
    <w:rsid w:val="00325100"/>
    <w:rsid w:val="003256D6"/>
    <w:rsid w:val="00326024"/>
    <w:rsid w:val="0032657F"/>
    <w:rsid w:val="003270B7"/>
    <w:rsid w:val="00330251"/>
    <w:rsid w:val="0033065C"/>
    <w:rsid w:val="0033196D"/>
    <w:rsid w:val="003326AB"/>
    <w:rsid w:val="00332F57"/>
    <w:rsid w:val="00334499"/>
    <w:rsid w:val="00336177"/>
    <w:rsid w:val="003362FC"/>
    <w:rsid w:val="00337409"/>
    <w:rsid w:val="00341583"/>
    <w:rsid w:val="00341C6C"/>
    <w:rsid w:val="00341C7D"/>
    <w:rsid w:val="00342A4A"/>
    <w:rsid w:val="00343950"/>
    <w:rsid w:val="003441FF"/>
    <w:rsid w:val="00344F4E"/>
    <w:rsid w:val="0034570D"/>
    <w:rsid w:val="003471B0"/>
    <w:rsid w:val="0034721B"/>
    <w:rsid w:val="0035015E"/>
    <w:rsid w:val="00351BDB"/>
    <w:rsid w:val="003535B1"/>
    <w:rsid w:val="00353E21"/>
    <w:rsid w:val="00355235"/>
    <w:rsid w:val="00355721"/>
    <w:rsid w:val="00360394"/>
    <w:rsid w:val="00360441"/>
    <w:rsid w:val="00361443"/>
    <w:rsid w:val="003615A7"/>
    <w:rsid w:val="003626F8"/>
    <w:rsid w:val="003645AE"/>
    <w:rsid w:val="003679DC"/>
    <w:rsid w:val="00372395"/>
    <w:rsid w:val="003768C0"/>
    <w:rsid w:val="00377438"/>
    <w:rsid w:val="003775D0"/>
    <w:rsid w:val="00377DCA"/>
    <w:rsid w:val="00380B2F"/>
    <w:rsid w:val="00383350"/>
    <w:rsid w:val="00385D58"/>
    <w:rsid w:val="00387FAF"/>
    <w:rsid w:val="00390070"/>
    <w:rsid w:val="00390AC9"/>
    <w:rsid w:val="00391BD1"/>
    <w:rsid w:val="00392841"/>
    <w:rsid w:val="00395946"/>
    <w:rsid w:val="00395E4E"/>
    <w:rsid w:val="00395EB3"/>
    <w:rsid w:val="0039675A"/>
    <w:rsid w:val="003A0147"/>
    <w:rsid w:val="003A170F"/>
    <w:rsid w:val="003A2E79"/>
    <w:rsid w:val="003A326C"/>
    <w:rsid w:val="003A48BC"/>
    <w:rsid w:val="003A5140"/>
    <w:rsid w:val="003A6453"/>
    <w:rsid w:val="003A7A03"/>
    <w:rsid w:val="003A7A42"/>
    <w:rsid w:val="003A7F1E"/>
    <w:rsid w:val="003B1585"/>
    <w:rsid w:val="003B2D09"/>
    <w:rsid w:val="003B312D"/>
    <w:rsid w:val="003B649F"/>
    <w:rsid w:val="003C0C08"/>
    <w:rsid w:val="003C1344"/>
    <w:rsid w:val="003C2197"/>
    <w:rsid w:val="003C3FDA"/>
    <w:rsid w:val="003C4704"/>
    <w:rsid w:val="003C6415"/>
    <w:rsid w:val="003C6515"/>
    <w:rsid w:val="003D1F66"/>
    <w:rsid w:val="003D299C"/>
    <w:rsid w:val="003D2A8A"/>
    <w:rsid w:val="003D3873"/>
    <w:rsid w:val="003E03C2"/>
    <w:rsid w:val="003E0FB7"/>
    <w:rsid w:val="003E17BB"/>
    <w:rsid w:val="003E2D46"/>
    <w:rsid w:val="003E63AE"/>
    <w:rsid w:val="003E6D73"/>
    <w:rsid w:val="003E7413"/>
    <w:rsid w:val="003E782B"/>
    <w:rsid w:val="003F49BA"/>
    <w:rsid w:val="003F584E"/>
    <w:rsid w:val="00400124"/>
    <w:rsid w:val="00400DBA"/>
    <w:rsid w:val="0040107C"/>
    <w:rsid w:val="004021BB"/>
    <w:rsid w:val="00402ECF"/>
    <w:rsid w:val="004065F1"/>
    <w:rsid w:val="0040714D"/>
    <w:rsid w:val="004122E8"/>
    <w:rsid w:val="00412EF8"/>
    <w:rsid w:val="00414448"/>
    <w:rsid w:val="0042189D"/>
    <w:rsid w:val="00422EB2"/>
    <w:rsid w:val="00423805"/>
    <w:rsid w:val="00424523"/>
    <w:rsid w:val="004253D3"/>
    <w:rsid w:val="00425D73"/>
    <w:rsid w:val="00426196"/>
    <w:rsid w:val="00426347"/>
    <w:rsid w:val="0042665C"/>
    <w:rsid w:val="00426D9C"/>
    <w:rsid w:val="004276D8"/>
    <w:rsid w:val="004277C6"/>
    <w:rsid w:val="00427B4A"/>
    <w:rsid w:val="00430C8E"/>
    <w:rsid w:val="00431EEB"/>
    <w:rsid w:val="004327EC"/>
    <w:rsid w:val="00432B5A"/>
    <w:rsid w:val="00432C9A"/>
    <w:rsid w:val="00433747"/>
    <w:rsid w:val="00433779"/>
    <w:rsid w:val="00434622"/>
    <w:rsid w:val="00434DB5"/>
    <w:rsid w:val="00435188"/>
    <w:rsid w:val="0043578F"/>
    <w:rsid w:val="0043581B"/>
    <w:rsid w:val="00436400"/>
    <w:rsid w:val="00437012"/>
    <w:rsid w:val="004453F6"/>
    <w:rsid w:val="004458A6"/>
    <w:rsid w:val="00446407"/>
    <w:rsid w:val="0045289E"/>
    <w:rsid w:val="00452E2D"/>
    <w:rsid w:val="00454998"/>
    <w:rsid w:val="00454FAA"/>
    <w:rsid w:val="00455006"/>
    <w:rsid w:val="00461250"/>
    <w:rsid w:val="00461883"/>
    <w:rsid w:val="00462CEA"/>
    <w:rsid w:val="00464888"/>
    <w:rsid w:val="00464954"/>
    <w:rsid w:val="00466831"/>
    <w:rsid w:val="00466E63"/>
    <w:rsid w:val="00467153"/>
    <w:rsid w:val="00470D59"/>
    <w:rsid w:val="0047119E"/>
    <w:rsid w:val="00471BEB"/>
    <w:rsid w:val="00471F43"/>
    <w:rsid w:val="004739C4"/>
    <w:rsid w:val="00474C44"/>
    <w:rsid w:val="0047602E"/>
    <w:rsid w:val="004769AE"/>
    <w:rsid w:val="00477B89"/>
    <w:rsid w:val="0048051B"/>
    <w:rsid w:val="004827E7"/>
    <w:rsid w:val="00484D8D"/>
    <w:rsid w:val="00485167"/>
    <w:rsid w:val="0049155A"/>
    <w:rsid w:val="004956CA"/>
    <w:rsid w:val="00495F19"/>
    <w:rsid w:val="00497C4C"/>
    <w:rsid w:val="004A33FD"/>
    <w:rsid w:val="004A3BBB"/>
    <w:rsid w:val="004A751D"/>
    <w:rsid w:val="004B0AC5"/>
    <w:rsid w:val="004B328F"/>
    <w:rsid w:val="004B6DF0"/>
    <w:rsid w:val="004B6EA8"/>
    <w:rsid w:val="004B786A"/>
    <w:rsid w:val="004C30C2"/>
    <w:rsid w:val="004C5362"/>
    <w:rsid w:val="004C5C33"/>
    <w:rsid w:val="004C6014"/>
    <w:rsid w:val="004C6748"/>
    <w:rsid w:val="004C7774"/>
    <w:rsid w:val="004C7C46"/>
    <w:rsid w:val="004D0B58"/>
    <w:rsid w:val="004D2557"/>
    <w:rsid w:val="004D3DA1"/>
    <w:rsid w:val="004D4739"/>
    <w:rsid w:val="004D4901"/>
    <w:rsid w:val="004D5B37"/>
    <w:rsid w:val="004D5C89"/>
    <w:rsid w:val="004D600C"/>
    <w:rsid w:val="004D6AED"/>
    <w:rsid w:val="004E09D0"/>
    <w:rsid w:val="004E0CCF"/>
    <w:rsid w:val="004E0F0D"/>
    <w:rsid w:val="004E1BD5"/>
    <w:rsid w:val="004E1DC5"/>
    <w:rsid w:val="004E1DF8"/>
    <w:rsid w:val="004E3A76"/>
    <w:rsid w:val="004E605B"/>
    <w:rsid w:val="004E68E0"/>
    <w:rsid w:val="004F06E2"/>
    <w:rsid w:val="004F07E1"/>
    <w:rsid w:val="004F597B"/>
    <w:rsid w:val="004F6CF8"/>
    <w:rsid w:val="004F6F59"/>
    <w:rsid w:val="005001BA"/>
    <w:rsid w:val="0050300A"/>
    <w:rsid w:val="00505BDA"/>
    <w:rsid w:val="00505C33"/>
    <w:rsid w:val="0050766B"/>
    <w:rsid w:val="00507C32"/>
    <w:rsid w:val="00511258"/>
    <w:rsid w:val="00511B56"/>
    <w:rsid w:val="00511D2B"/>
    <w:rsid w:val="00517514"/>
    <w:rsid w:val="00517768"/>
    <w:rsid w:val="00524618"/>
    <w:rsid w:val="005248F7"/>
    <w:rsid w:val="00524CF8"/>
    <w:rsid w:val="00525673"/>
    <w:rsid w:val="00525D68"/>
    <w:rsid w:val="00526649"/>
    <w:rsid w:val="00526EED"/>
    <w:rsid w:val="00532B86"/>
    <w:rsid w:val="005332CD"/>
    <w:rsid w:val="005371BB"/>
    <w:rsid w:val="005407B9"/>
    <w:rsid w:val="00541EBD"/>
    <w:rsid w:val="005424C0"/>
    <w:rsid w:val="00550B8F"/>
    <w:rsid w:val="00552237"/>
    <w:rsid w:val="005531DB"/>
    <w:rsid w:val="0055371D"/>
    <w:rsid w:val="005555C8"/>
    <w:rsid w:val="00555B1C"/>
    <w:rsid w:val="0055685E"/>
    <w:rsid w:val="005626DA"/>
    <w:rsid w:val="00563B99"/>
    <w:rsid w:val="00564B9A"/>
    <w:rsid w:val="00564EC0"/>
    <w:rsid w:val="00566227"/>
    <w:rsid w:val="00566A71"/>
    <w:rsid w:val="00567CF8"/>
    <w:rsid w:val="005700F6"/>
    <w:rsid w:val="00570F4F"/>
    <w:rsid w:val="00574DE8"/>
    <w:rsid w:val="00576836"/>
    <w:rsid w:val="005802D5"/>
    <w:rsid w:val="00581409"/>
    <w:rsid w:val="0058174C"/>
    <w:rsid w:val="00583068"/>
    <w:rsid w:val="00585EA9"/>
    <w:rsid w:val="005860B0"/>
    <w:rsid w:val="0059441A"/>
    <w:rsid w:val="005959E0"/>
    <w:rsid w:val="005960BD"/>
    <w:rsid w:val="005963A5"/>
    <w:rsid w:val="005A001F"/>
    <w:rsid w:val="005A0397"/>
    <w:rsid w:val="005A1779"/>
    <w:rsid w:val="005A26BF"/>
    <w:rsid w:val="005A2FFC"/>
    <w:rsid w:val="005A6764"/>
    <w:rsid w:val="005A72A4"/>
    <w:rsid w:val="005A7FB0"/>
    <w:rsid w:val="005B02DF"/>
    <w:rsid w:val="005B031D"/>
    <w:rsid w:val="005B28DC"/>
    <w:rsid w:val="005B3247"/>
    <w:rsid w:val="005B3537"/>
    <w:rsid w:val="005B6534"/>
    <w:rsid w:val="005B762C"/>
    <w:rsid w:val="005B7ED6"/>
    <w:rsid w:val="005C0F6D"/>
    <w:rsid w:val="005C3821"/>
    <w:rsid w:val="005C47A9"/>
    <w:rsid w:val="005C4F2E"/>
    <w:rsid w:val="005C5079"/>
    <w:rsid w:val="005C6946"/>
    <w:rsid w:val="005C73CA"/>
    <w:rsid w:val="005D11BF"/>
    <w:rsid w:val="005D2A2A"/>
    <w:rsid w:val="005D617C"/>
    <w:rsid w:val="005D7AD3"/>
    <w:rsid w:val="005E017E"/>
    <w:rsid w:val="005E2842"/>
    <w:rsid w:val="005E2EA9"/>
    <w:rsid w:val="005E4B9D"/>
    <w:rsid w:val="005E4E49"/>
    <w:rsid w:val="005E5C53"/>
    <w:rsid w:val="005E5E8D"/>
    <w:rsid w:val="005F32F7"/>
    <w:rsid w:val="005F6617"/>
    <w:rsid w:val="005F7B82"/>
    <w:rsid w:val="00602049"/>
    <w:rsid w:val="006062DA"/>
    <w:rsid w:val="0061060E"/>
    <w:rsid w:val="00610BE2"/>
    <w:rsid w:val="00611E29"/>
    <w:rsid w:val="00612EEF"/>
    <w:rsid w:val="0061354C"/>
    <w:rsid w:val="00614C61"/>
    <w:rsid w:val="00615050"/>
    <w:rsid w:val="006158B0"/>
    <w:rsid w:val="00620757"/>
    <w:rsid w:val="006223B7"/>
    <w:rsid w:val="00623880"/>
    <w:rsid w:val="00624BCC"/>
    <w:rsid w:val="0062586C"/>
    <w:rsid w:val="00625B99"/>
    <w:rsid w:val="0062601D"/>
    <w:rsid w:val="00626DCB"/>
    <w:rsid w:val="00630336"/>
    <w:rsid w:val="00632027"/>
    <w:rsid w:val="006352A9"/>
    <w:rsid w:val="00635E78"/>
    <w:rsid w:val="00637407"/>
    <w:rsid w:val="0064129B"/>
    <w:rsid w:val="006417A5"/>
    <w:rsid w:val="00643E3D"/>
    <w:rsid w:val="00645363"/>
    <w:rsid w:val="0064593C"/>
    <w:rsid w:val="00645DBB"/>
    <w:rsid w:val="006525A4"/>
    <w:rsid w:val="00652BE4"/>
    <w:rsid w:val="00652C6E"/>
    <w:rsid w:val="00654B68"/>
    <w:rsid w:val="0065554C"/>
    <w:rsid w:val="0065635A"/>
    <w:rsid w:val="006567F5"/>
    <w:rsid w:val="00660038"/>
    <w:rsid w:val="00660C93"/>
    <w:rsid w:val="006665A1"/>
    <w:rsid w:val="0066791B"/>
    <w:rsid w:val="00670B82"/>
    <w:rsid w:val="0067156B"/>
    <w:rsid w:val="006726DB"/>
    <w:rsid w:val="0067382F"/>
    <w:rsid w:val="00676114"/>
    <w:rsid w:val="00677FC7"/>
    <w:rsid w:val="006802C8"/>
    <w:rsid w:val="006816B0"/>
    <w:rsid w:val="00684A19"/>
    <w:rsid w:val="00684FA7"/>
    <w:rsid w:val="0069095D"/>
    <w:rsid w:val="006924D9"/>
    <w:rsid w:val="00697934"/>
    <w:rsid w:val="00697A22"/>
    <w:rsid w:val="006A1D20"/>
    <w:rsid w:val="006A1E7B"/>
    <w:rsid w:val="006A6120"/>
    <w:rsid w:val="006A7272"/>
    <w:rsid w:val="006A7340"/>
    <w:rsid w:val="006A7AEE"/>
    <w:rsid w:val="006B0480"/>
    <w:rsid w:val="006B0854"/>
    <w:rsid w:val="006B384B"/>
    <w:rsid w:val="006B5A55"/>
    <w:rsid w:val="006B62DD"/>
    <w:rsid w:val="006B7B2A"/>
    <w:rsid w:val="006C092E"/>
    <w:rsid w:val="006C1E83"/>
    <w:rsid w:val="006C30A5"/>
    <w:rsid w:val="006C5F91"/>
    <w:rsid w:val="006C6CB8"/>
    <w:rsid w:val="006C7E95"/>
    <w:rsid w:val="006D3976"/>
    <w:rsid w:val="006D53C3"/>
    <w:rsid w:val="006D6D06"/>
    <w:rsid w:val="006D6FCB"/>
    <w:rsid w:val="006E019B"/>
    <w:rsid w:val="006E11D8"/>
    <w:rsid w:val="006E29BB"/>
    <w:rsid w:val="006E3099"/>
    <w:rsid w:val="006E4360"/>
    <w:rsid w:val="006E4F9F"/>
    <w:rsid w:val="006E5F4D"/>
    <w:rsid w:val="006E6191"/>
    <w:rsid w:val="006E66A7"/>
    <w:rsid w:val="006E6C7E"/>
    <w:rsid w:val="006E6E62"/>
    <w:rsid w:val="006F2C23"/>
    <w:rsid w:val="006F35BC"/>
    <w:rsid w:val="006F35E5"/>
    <w:rsid w:val="006F39F3"/>
    <w:rsid w:val="006F3C4A"/>
    <w:rsid w:val="006F411D"/>
    <w:rsid w:val="006F5973"/>
    <w:rsid w:val="006F5D90"/>
    <w:rsid w:val="006F61AC"/>
    <w:rsid w:val="006F67A2"/>
    <w:rsid w:val="0070180F"/>
    <w:rsid w:val="00701F88"/>
    <w:rsid w:val="007027C8"/>
    <w:rsid w:val="00702959"/>
    <w:rsid w:val="0070339A"/>
    <w:rsid w:val="007033E3"/>
    <w:rsid w:val="007041E8"/>
    <w:rsid w:val="00707861"/>
    <w:rsid w:val="00710794"/>
    <w:rsid w:val="007121FD"/>
    <w:rsid w:val="00712ADA"/>
    <w:rsid w:val="00713DB3"/>
    <w:rsid w:val="007161B0"/>
    <w:rsid w:val="007176CA"/>
    <w:rsid w:val="0072216F"/>
    <w:rsid w:val="007223D8"/>
    <w:rsid w:val="007227ED"/>
    <w:rsid w:val="007235CC"/>
    <w:rsid w:val="00723F24"/>
    <w:rsid w:val="00725262"/>
    <w:rsid w:val="007254A7"/>
    <w:rsid w:val="007270E9"/>
    <w:rsid w:val="007276DF"/>
    <w:rsid w:val="0073098E"/>
    <w:rsid w:val="007335B7"/>
    <w:rsid w:val="00735EDD"/>
    <w:rsid w:val="00736468"/>
    <w:rsid w:val="00736BEA"/>
    <w:rsid w:val="00740221"/>
    <w:rsid w:val="0074035B"/>
    <w:rsid w:val="00741569"/>
    <w:rsid w:val="007424BB"/>
    <w:rsid w:val="00744DD4"/>
    <w:rsid w:val="00745812"/>
    <w:rsid w:val="00746BF9"/>
    <w:rsid w:val="007508D8"/>
    <w:rsid w:val="007535E0"/>
    <w:rsid w:val="00755322"/>
    <w:rsid w:val="00755EB8"/>
    <w:rsid w:val="0075635F"/>
    <w:rsid w:val="007578B1"/>
    <w:rsid w:val="00760184"/>
    <w:rsid w:val="00761654"/>
    <w:rsid w:val="007625BF"/>
    <w:rsid w:val="00764204"/>
    <w:rsid w:val="00764529"/>
    <w:rsid w:val="00767C2F"/>
    <w:rsid w:val="0077148B"/>
    <w:rsid w:val="00771731"/>
    <w:rsid w:val="00771827"/>
    <w:rsid w:val="007721BF"/>
    <w:rsid w:val="007732F3"/>
    <w:rsid w:val="00777A46"/>
    <w:rsid w:val="00777A6F"/>
    <w:rsid w:val="00780CCE"/>
    <w:rsid w:val="00781254"/>
    <w:rsid w:val="0078285C"/>
    <w:rsid w:val="007836E9"/>
    <w:rsid w:val="00783A22"/>
    <w:rsid w:val="0078430D"/>
    <w:rsid w:val="00791414"/>
    <w:rsid w:val="00792EDA"/>
    <w:rsid w:val="007940EC"/>
    <w:rsid w:val="007951DA"/>
    <w:rsid w:val="00795ECA"/>
    <w:rsid w:val="00796ED0"/>
    <w:rsid w:val="007A123D"/>
    <w:rsid w:val="007A340D"/>
    <w:rsid w:val="007A7DD1"/>
    <w:rsid w:val="007B0479"/>
    <w:rsid w:val="007B1799"/>
    <w:rsid w:val="007B79A1"/>
    <w:rsid w:val="007B7DC7"/>
    <w:rsid w:val="007C2A78"/>
    <w:rsid w:val="007C591B"/>
    <w:rsid w:val="007C6038"/>
    <w:rsid w:val="007C639A"/>
    <w:rsid w:val="007D0ED0"/>
    <w:rsid w:val="007D22AF"/>
    <w:rsid w:val="007D3362"/>
    <w:rsid w:val="007D381C"/>
    <w:rsid w:val="007E05D4"/>
    <w:rsid w:val="007E0A4C"/>
    <w:rsid w:val="007E3556"/>
    <w:rsid w:val="007E5D8C"/>
    <w:rsid w:val="007E6F8D"/>
    <w:rsid w:val="007E7C6A"/>
    <w:rsid w:val="007F0936"/>
    <w:rsid w:val="007F0B4F"/>
    <w:rsid w:val="007F25A4"/>
    <w:rsid w:val="007F2EF9"/>
    <w:rsid w:val="007F2F1C"/>
    <w:rsid w:val="007F4B7E"/>
    <w:rsid w:val="007F585B"/>
    <w:rsid w:val="007F7F23"/>
    <w:rsid w:val="008000E9"/>
    <w:rsid w:val="008006DC"/>
    <w:rsid w:val="00802AA5"/>
    <w:rsid w:val="0080386D"/>
    <w:rsid w:val="00810390"/>
    <w:rsid w:val="00811665"/>
    <w:rsid w:val="008122A3"/>
    <w:rsid w:val="008144C1"/>
    <w:rsid w:val="00817056"/>
    <w:rsid w:val="00817784"/>
    <w:rsid w:val="008206AC"/>
    <w:rsid w:val="0082215A"/>
    <w:rsid w:val="00822487"/>
    <w:rsid w:val="0082337E"/>
    <w:rsid w:val="00827ACB"/>
    <w:rsid w:val="00830725"/>
    <w:rsid w:val="00831447"/>
    <w:rsid w:val="008326B8"/>
    <w:rsid w:val="00832990"/>
    <w:rsid w:val="00832C51"/>
    <w:rsid w:val="008343D4"/>
    <w:rsid w:val="00834B09"/>
    <w:rsid w:val="00835459"/>
    <w:rsid w:val="00835898"/>
    <w:rsid w:val="00835DF1"/>
    <w:rsid w:val="008413A4"/>
    <w:rsid w:val="00841A30"/>
    <w:rsid w:val="00851B71"/>
    <w:rsid w:val="00852491"/>
    <w:rsid w:val="00855631"/>
    <w:rsid w:val="00855BDF"/>
    <w:rsid w:val="00856A3F"/>
    <w:rsid w:val="00857543"/>
    <w:rsid w:val="0086032A"/>
    <w:rsid w:val="00863892"/>
    <w:rsid w:val="008659CB"/>
    <w:rsid w:val="00866EA6"/>
    <w:rsid w:val="00866F7F"/>
    <w:rsid w:val="008679FF"/>
    <w:rsid w:val="0087308C"/>
    <w:rsid w:val="00874228"/>
    <w:rsid w:val="008777C7"/>
    <w:rsid w:val="008812B5"/>
    <w:rsid w:val="0088295D"/>
    <w:rsid w:val="00882EBF"/>
    <w:rsid w:val="00883482"/>
    <w:rsid w:val="00885E3B"/>
    <w:rsid w:val="00886EAE"/>
    <w:rsid w:val="00891E65"/>
    <w:rsid w:val="008920DF"/>
    <w:rsid w:val="008931C9"/>
    <w:rsid w:val="008933D4"/>
    <w:rsid w:val="008953CA"/>
    <w:rsid w:val="00896C95"/>
    <w:rsid w:val="008975B0"/>
    <w:rsid w:val="0089797B"/>
    <w:rsid w:val="00897EA5"/>
    <w:rsid w:val="008A46BF"/>
    <w:rsid w:val="008A4B8B"/>
    <w:rsid w:val="008A4F2F"/>
    <w:rsid w:val="008A6AFC"/>
    <w:rsid w:val="008A6E1A"/>
    <w:rsid w:val="008A7B3F"/>
    <w:rsid w:val="008B0306"/>
    <w:rsid w:val="008B0BB7"/>
    <w:rsid w:val="008B1221"/>
    <w:rsid w:val="008B1B0C"/>
    <w:rsid w:val="008B2DC0"/>
    <w:rsid w:val="008B2E81"/>
    <w:rsid w:val="008B4FDA"/>
    <w:rsid w:val="008B5376"/>
    <w:rsid w:val="008B56A6"/>
    <w:rsid w:val="008B660E"/>
    <w:rsid w:val="008B662B"/>
    <w:rsid w:val="008C1716"/>
    <w:rsid w:val="008C621B"/>
    <w:rsid w:val="008C62E7"/>
    <w:rsid w:val="008C6689"/>
    <w:rsid w:val="008C7B4A"/>
    <w:rsid w:val="008D051B"/>
    <w:rsid w:val="008D0C21"/>
    <w:rsid w:val="008D3DF3"/>
    <w:rsid w:val="008D7009"/>
    <w:rsid w:val="008D7F7B"/>
    <w:rsid w:val="008E1590"/>
    <w:rsid w:val="008E3133"/>
    <w:rsid w:val="008E3560"/>
    <w:rsid w:val="008E3CA1"/>
    <w:rsid w:val="008E3CF3"/>
    <w:rsid w:val="008E6339"/>
    <w:rsid w:val="008E64E8"/>
    <w:rsid w:val="008F3B87"/>
    <w:rsid w:val="008F3D79"/>
    <w:rsid w:val="008F4B4A"/>
    <w:rsid w:val="009004F1"/>
    <w:rsid w:val="009009ED"/>
    <w:rsid w:val="009015DB"/>
    <w:rsid w:val="00901BFD"/>
    <w:rsid w:val="0090429A"/>
    <w:rsid w:val="00904908"/>
    <w:rsid w:val="00906DAA"/>
    <w:rsid w:val="0090759D"/>
    <w:rsid w:val="00910AFE"/>
    <w:rsid w:val="00911F59"/>
    <w:rsid w:val="00913850"/>
    <w:rsid w:val="009147D7"/>
    <w:rsid w:val="009157AE"/>
    <w:rsid w:val="00915B2E"/>
    <w:rsid w:val="00916864"/>
    <w:rsid w:val="0091763B"/>
    <w:rsid w:val="0092058D"/>
    <w:rsid w:val="00922A76"/>
    <w:rsid w:val="00923A0E"/>
    <w:rsid w:val="009256F5"/>
    <w:rsid w:val="00932A30"/>
    <w:rsid w:val="009335A4"/>
    <w:rsid w:val="00933ABB"/>
    <w:rsid w:val="0093400B"/>
    <w:rsid w:val="009340B0"/>
    <w:rsid w:val="009363E7"/>
    <w:rsid w:val="00937756"/>
    <w:rsid w:val="00937A8B"/>
    <w:rsid w:val="00937E22"/>
    <w:rsid w:val="009412C4"/>
    <w:rsid w:val="00944601"/>
    <w:rsid w:val="009446BB"/>
    <w:rsid w:val="009449B3"/>
    <w:rsid w:val="00945DD0"/>
    <w:rsid w:val="00950DE5"/>
    <w:rsid w:val="009529F3"/>
    <w:rsid w:val="0095388D"/>
    <w:rsid w:val="0095422D"/>
    <w:rsid w:val="00956F1E"/>
    <w:rsid w:val="00961A89"/>
    <w:rsid w:val="00963D6B"/>
    <w:rsid w:val="00965771"/>
    <w:rsid w:val="00965F68"/>
    <w:rsid w:val="00970AA1"/>
    <w:rsid w:val="009726B4"/>
    <w:rsid w:val="0097294E"/>
    <w:rsid w:val="009751E8"/>
    <w:rsid w:val="00977593"/>
    <w:rsid w:val="0098007E"/>
    <w:rsid w:val="0098021A"/>
    <w:rsid w:val="00981B97"/>
    <w:rsid w:val="00981F96"/>
    <w:rsid w:val="0098269B"/>
    <w:rsid w:val="00983455"/>
    <w:rsid w:val="00983769"/>
    <w:rsid w:val="00984FA0"/>
    <w:rsid w:val="00986C7E"/>
    <w:rsid w:val="00986F16"/>
    <w:rsid w:val="00987E1B"/>
    <w:rsid w:val="0099125C"/>
    <w:rsid w:val="00991748"/>
    <w:rsid w:val="00992E07"/>
    <w:rsid w:val="00995026"/>
    <w:rsid w:val="00995FF7"/>
    <w:rsid w:val="0099685F"/>
    <w:rsid w:val="00996E1E"/>
    <w:rsid w:val="00997691"/>
    <w:rsid w:val="00997851"/>
    <w:rsid w:val="009A12AD"/>
    <w:rsid w:val="009A1DC4"/>
    <w:rsid w:val="009A430D"/>
    <w:rsid w:val="009A44AE"/>
    <w:rsid w:val="009A505D"/>
    <w:rsid w:val="009A7607"/>
    <w:rsid w:val="009B2D14"/>
    <w:rsid w:val="009B3D98"/>
    <w:rsid w:val="009B463A"/>
    <w:rsid w:val="009B509D"/>
    <w:rsid w:val="009B553B"/>
    <w:rsid w:val="009B5BFC"/>
    <w:rsid w:val="009B5EF9"/>
    <w:rsid w:val="009B6311"/>
    <w:rsid w:val="009B67D4"/>
    <w:rsid w:val="009C1D57"/>
    <w:rsid w:val="009C22C7"/>
    <w:rsid w:val="009C38C1"/>
    <w:rsid w:val="009C3B5D"/>
    <w:rsid w:val="009C3C20"/>
    <w:rsid w:val="009C400F"/>
    <w:rsid w:val="009C464D"/>
    <w:rsid w:val="009C4F23"/>
    <w:rsid w:val="009C5245"/>
    <w:rsid w:val="009C5292"/>
    <w:rsid w:val="009C64DC"/>
    <w:rsid w:val="009C6CEB"/>
    <w:rsid w:val="009C78ED"/>
    <w:rsid w:val="009D102D"/>
    <w:rsid w:val="009D19A5"/>
    <w:rsid w:val="009D23B2"/>
    <w:rsid w:val="009D29BB"/>
    <w:rsid w:val="009D4CF0"/>
    <w:rsid w:val="009E0901"/>
    <w:rsid w:val="009E25E2"/>
    <w:rsid w:val="009E4BDC"/>
    <w:rsid w:val="009E63B7"/>
    <w:rsid w:val="009F084E"/>
    <w:rsid w:val="009F1C8F"/>
    <w:rsid w:val="009F202C"/>
    <w:rsid w:val="009F2887"/>
    <w:rsid w:val="009F4905"/>
    <w:rsid w:val="009F5D04"/>
    <w:rsid w:val="009F65CF"/>
    <w:rsid w:val="009F713B"/>
    <w:rsid w:val="00A0068B"/>
    <w:rsid w:val="00A00CDB"/>
    <w:rsid w:val="00A0387D"/>
    <w:rsid w:val="00A04722"/>
    <w:rsid w:val="00A04848"/>
    <w:rsid w:val="00A07160"/>
    <w:rsid w:val="00A113C4"/>
    <w:rsid w:val="00A12FCF"/>
    <w:rsid w:val="00A143C6"/>
    <w:rsid w:val="00A16BF2"/>
    <w:rsid w:val="00A16E19"/>
    <w:rsid w:val="00A176CD"/>
    <w:rsid w:val="00A20426"/>
    <w:rsid w:val="00A20A1F"/>
    <w:rsid w:val="00A21E28"/>
    <w:rsid w:val="00A221CC"/>
    <w:rsid w:val="00A2240E"/>
    <w:rsid w:val="00A226C2"/>
    <w:rsid w:val="00A243C2"/>
    <w:rsid w:val="00A2547F"/>
    <w:rsid w:val="00A25BFE"/>
    <w:rsid w:val="00A25FEC"/>
    <w:rsid w:val="00A26B3C"/>
    <w:rsid w:val="00A26C1C"/>
    <w:rsid w:val="00A33453"/>
    <w:rsid w:val="00A334E8"/>
    <w:rsid w:val="00A348F3"/>
    <w:rsid w:val="00A35500"/>
    <w:rsid w:val="00A414AA"/>
    <w:rsid w:val="00A423A9"/>
    <w:rsid w:val="00A4565C"/>
    <w:rsid w:val="00A46DDF"/>
    <w:rsid w:val="00A47BE3"/>
    <w:rsid w:val="00A51CC0"/>
    <w:rsid w:val="00A52706"/>
    <w:rsid w:val="00A539F6"/>
    <w:rsid w:val="00A53F65"/>
    <w:rsid w:val="00A56EC7"/>
    <w:rsid w:val="00A573A0"/>
    <w:rsid w:val="00A579AD"/>
    <w:rsid w:val="00A57C05"/>
    <w:rsid w:val="00A60C75"/>
    <w:rsid w:val="00A61D70"/>
    <w:rsid w:val="00A65F8A"/>
    <w:rsid w:val="00A6608F"/>
    <w:rsid w:val="00A666BA"/>
    <w:rsid w:val="00A668AA"/>
    <w:rsid w:val="00A673DC"/>
    <w:rsid w:val="00A70E36"/>
    <w:rsid w:val="00A70F49"/>
    <w:rsid w:val="00A716A4"/>
    <w:rsid w:val="00A71869"/>
    <w:rsid w:val="00A740F7"/>
    <w:rsid w:val="00A772DA"/>
    <w:rsid w:val="00A7745C"/>
    <w:rsid w:val="00A808BA"/>
    <w:rsid w:val="00A82C8F"/>
    <w:rsid w:val="00A852FD"/>
    <w:rsid w:val="00A873F7"/>
    <w:rsid w:val="00A94ADD"/>
    <w:rsid w:val="00A94D1D"/>
    <w:rsid w:val="00A954DD"/>
    <w:rsid w:val="00A95662"/>
    <w:rsid w:val="00A9594D"/>
    <w:rsid w:val="00AA2924"/>
    <w:rsid w:val="00AA49F4"/>
    <w:rsid w:val="00AA5171"/>
    <w:rsid w:val="00AA5EAF"/>
    <w:rsid w:val="00AA68B7"/>
    <w:rsid w:val="00AA6D69"/>
    <w:rsid w:val="00AB4CF6"/>
    <w:rsid w:val="00AB6660"/>
    <w:rsid w:val="00AB706B"/>
    <w:rsid w:val="00AB7D25"/>
    <w:rsid w:val="00AC10BD"/>
    <w:rsid w:val="00AC20AC"/>
    <w:rsid w:val="00AC2D6F"/>
    <w:rsid w:val="00AC2EAE"/>
    <w:rsid w:val="00AC3130"/>
    <w:rsid w:val="00AC3935"/>
    <w:rsid w:val="00AC78A2"/>
    <w:rsid w:val="00AD462B"/>
    <w:rsid w:val="00AD4A38"/>
    <w:rsid w:val="00AD51DE"/>
    <w:rsid w:val="00AD5518"/>
    <w:rsid w:val="00AE0C67"/>
    <w:rsid w:val="00AE21B5"/>
    <w:rsid w:val="00AE26FA"/>
    <w:rsid w:val="00AE31FB"/>
    <w:rsid w:val="00AE360A"/>
    <w:rsid w:val="00AE5035"/>
    <w:rsid w:val="00AE6E82"/>
    <w:rsid w:val="00AE78FA"/>
    <w:rsid w:val="00AF01F2"/>
    <w:rsid w:val="00AF102A"/>
    <w:rsid w:val="00AF3CA0"/>
    <w:rsid w:val="00AF43DA"/>
    <w:rsid w:val="00AF455A"/>
    <w:rsid w:val="00AF4A11"/>
    <w:rsid w:val="00AF5E06"/>
    <w:rsid w:val="00AF67FD"/>
    <w:rsid w:val="00AF6903"/>
    <w:rsid w:val="00AF7158"/>
    <w:rsid w:val="00B019D3"/>
    <w:rsid w:val="00B01BE1"/>
    <w:rsid w:val="00B0207B"/>
    <w:rsid w:val="00B02EF1"/>
    <w:rsid w:val="00B03935"/>
    <w:rsid w:val="00B03CA1"/>
    <w:rsid w:val="00B03FEC"/>
    <w:rsid w:val="00B04666"/>
    <w:rsid w:val="00B05296"/>
    <w:rsid w:val="00B07F9C"/>
    <w:rsid w:val="00B101E1"/>
    <w:rsid w:val="00B11081"/>
    <w:rsid w:val="00B1234C"/>
    <w:rsid w:val="00B14334"/>
    <w:rsid w:val="00B15040"/>
    <w:rsid w:val="00B15711"/>
    <w:rsid w:val="00B157B8"/>
    <w:rsid w:val="00B15C6E"/>
    <w:rsid w:val="00B208AE"/>
    <w:rsid w:val="00B21EF6"/>
    <w:rsid w:val="00B25683"/>
    <w:rsid w:val="00B2777B"/>
    <w:rsid w:val="00B27B51"/>
    <w:rsid w:val="00B304C9"/>
    <w:rsid w:val="00B31D4C"/>
    <w:rsid w:val="00B32ECE"/>
    <w:rsid w:val="00B3337D"/>
    <w:rsid w:val="00B34DEE"/>
    <w:rsid w:val="00B40ECA"/>
    <w:rsid w:val="00B44526"/>
    <w:rsid w:val="00B45767"/>
    <w:rsid w:val="00B46CDC"/>
    <w:rsid w:val="00B46E34"/>
    <w:rsid w:val="00B51AEA"/>
    <w:rsid w:val="00B527BC"/>
    <w:rsid w:val="00B53EC0"/>
    <w:rsid w:val="00B5436C"/>
    <w:rsid w:val="00B54504"/>
    <w:rsid w:val="00B57456"/>
    <w:rsid w:val="00B57D53"/>
    <w:rsid w:val="00B61803"/>
    <w:rsid w:val="00B623E3"/>
    <w:rsid w:val="00B62AF9"/>
    <w:rsid w:val="00B637FA"/>
    <w:rsid w:val="00B63E8A"/>
    <w:rsid w:val="00B64D04"/>
    <w:rsid w:val="00B7148E"/>
    <w:rsid w:val="00B736CA"/>
    <w:rsid w:val="00B74099"/>
    <w:rsid w:val="00B74546"/>
    <w:rsid w:val="00B747B3"/>
    <w:rsid w:val="00B75B62"/>
    <w:rsid w:val="00B76ECB"/>
    <w:rsid w:val="00B77D8A"/>
    <w:rsid w:val="00B77FCB"/>
    <w:rsid w:val="00B8082C"/>
    <w:rsid w:val="00B82530"/>
    <w:rsid w:val="00B8496E"/>
    <w:rsid w:val="00B85441"/>
    <w:rsid w:val="00B864A2"/>
    <w:rsid w:val="00B87F68"/>
    <w:rsid w:val="00B9108A"/>
    <w:rsid w:val="00B9315C"/>
    <w:rsid w:val="00B93BEE"/>
    <w:rsid w:val="00B93CF1"/>
    <w:rsid w:val="00B95498"/>
    <w:rsid w:val="00B9692E"/>
    <w:rsid w:val="00B97625"/>
    <w:rsid w:val="00BA22F5"/>
    <w:rsid w:val="00BA2C72"/>
    <w:rsid w:val="00BA2DDB"/>
    <w:rsid w:val="00BA2E7A"/>
    <w:rsid w:val="00BA3FBB"/>
    <w:rsid w:val="00BA60C4"/>
    <w:rsid w:val="00BA69B5"/>
    <w:rsid w:val="00BA6AD0"/>
    <w:rsid w:val="00BB0069"/>
    <w:rsid w:val="00BB0347"/>
    <w:rsid w:val="00BB0D0B"/>
    <w:rsid w:val="00BB15C7"/>
    <w:rsid w:val="00BB2230"/>
    <w:rsid w:val="00BB4627"/>
    <w:rsid w:val="00BB7BEE"/>
    <w:rsid w:val="00BC021D"/>
    <w:rsid w:val="00BC229B"/>
    <w:rsid w:val="00BC22E1"/>
    <w:rsid w:val="00BC2D54"/>
    <w:rsid w:val="00BC307D"/>
    <w:rsid w:val="00BC3ADC"/>
    <w:rsid w:val="00BC6AEE"/>
    <w:rsid w:val="00BC7200"/>
    <w:rsid w:val="00BD3C2D"/>
    <w:rsid w:val="00BD3EDD"/>
    <w:rsid w:val="00BD530D"/>
    <w:rsid w:val="00BD55AB"/>
    <w:rsid w:val="00BD667D"/>
    <w:rsid w:val="00BE0666"/>
    <w:rsid w:val="00BE13F8"/>
    <w:rsid w:val="00BE2184"/>
    <w:rsid w:val="00BE2484"/>
    <w:rsid w:val="00BE788C"/>
    <w:rsid w:val="00BF1112"/>
    <w:rsid w:val="00BF12E5"/>
    <w:rsid w:val="00BF53F3"/>
    <w:rsid w:val="00BF6549"/>
    <w:rsid w:val="00BF7161"/>
    <w:rsid w:val="00C0498A"/>
    <w:rsid w:val="00C055B6"/>
    <w:rsid w:val="00C058D9"/>
    <w:rsid w:val="00C05FAF"/>
    <w:rsid w:val="00C06DA1"/>
    <w:rsid w:val="00C071C5"/>
    <w:rsid w:val="00C074A2"/>
    <w:rsid w:val="00C129BA"/>
    <w:rsid w:val="00C139C4"/>
    <w:rsid w:val="00C1421B"/>
    <w:rsid w:val="00C15CEF"/>
    <w:rsid w:val="00C161C7"/>
    <w:rsid w:val="00C20F16"/>
    <w:rsid w:val="00C221A5"/>
    <w:rsid w:val="00C22D82"/>
    <w:rsid w:val="00C332B6"/>
    <w:rsid w:val="00C34AAE"/>
    <w:rsid w:val="00C35C20"/>
    <w:rsid w:val="00C403E4"/>
    <w:rsid w:val="00C40521"/>
    <w:rsid w:val="00C415BC"/>
    <w:rsid w:val="00C41B57"/>
    <w:rsid w:val="00C421CD"/>
    <w:rsid w:val="00C422DB"/>
    <w:rsid w:val="00C42771"/>
    <w:rsid w:val="00C444EC"/>
    <w:rsid w:val="00C4466C"/>
    <w:rsid w:val="00C44C7A"/>
    <w:rsid w:val="00C456A2"/>
    <w:rsid w:val="00C52B00"/>
    <w:rsid w:val="00C5572A"/>
    <w:rsid w:val="00C55E53"/>
    <w:rsid w:val="00C60A8F"/>
    <w:rsid w:val="00C60CFC"/>
    <w:rsid w:val="00C60DDE"/>
    <w:rsid w:val="00C63826"/>
    <w:rsid w:val="00C63F3E"/>
    <w:rsid w:val="00C658ED"/>
    <w:rsid w:val="00C661EC"/>
    <w:rsid w:val="00C66DEC"/>
    <w:rsid w:val="00C67049"/>
    <w:rsid w:val="00C72B35"/>
    <w:rsid w:val="00C72E68"/>
    <w:rsid w:val="00C7305C"/>
    <w:rsid w:val="00C73D56"/>
    <w:rsid w:val="00C756B5"/>
    <w:rsid w:val="00C75BEA"/>
    <w:rsid w:val="00C76C12"/>
    <w:rsid w:val="00C83D20"/>
    <w:rsid w:val="00C84455"/>
    <w:rsid w:val="00C84780"/>
    <w:rsid w:val="00C8501A"/>
    <w:rsid w:val="00C86505"/>
    <w:rsid w:val="00C9003F"/>
    <w:rsid w:val="00C9216A"/>
    <w:rsid w:val="00C933E1"/>
    <w:rsid w:val="00C94210"/>
    <w:rsid w:val="00C95CA8"/>
    <w:rsid w:val="00C97B91"/>
    <w:rsid w:val="00CA04CD"/>
    <w:rsid w:val="00CA050B"/>
    <w:rsid w:val="00CA1BF3"/>
    <w:rsid w:val="00CA3CB1"/>
    <w:rsid w:val="00CA3D14"/>
    <w:rsid w:val="00CA41D8"/>
    <w:rsid w:val="00CA5F79"/>
    <w:rsid w:val="00CA7815"/>
    <w:rsid w:val="00CB117A"/>
    <w:rsid w:val="00CB173F"/>
    <w:rsid w:val="00CB2598"/>
    <w:rsid w:val="00CB3178"/>
    <w:rsid w:val="00CB4FD1"/>
    <w:rsid w:val="00CB5D65"/>
    <w:rsid w:val="00CB6353"/>
    <w:rsid w:val="00CB64BB"/>
    <w:rsid w:val="00CB6CB0"/>
    <w:rsid w:val="00CB6D89"/>
    <w:rsid w:val="00CB71AB"/>
    <w:rsid w:val="00CC0270"/>
    <w:rsid w:val="00CC06A7"/>
    <w:rsid w:val="00CC24D8"/>
    <w:rsid w:val="00CC2762"/>
    <w:rsid w:val="00CC27E2"/>
    <w:rsid w:val="00CC360A"/>
    <w:rsid w:val="00CD0398"/>
    <w:rsid w:val="00CD0C11"/>
    <w:rsid w:val="00CD16D4"/>
    <w:rsid w:val="00CD19FA"/>
    <w:rsid w:val="00CD2FDF"/>
    <w:rsid w:val="00CD3311"/>
    <w:rsid w:val="00CD37CA"/>
    <w:rsid w:val="00CD4C46"/>
    <w:rsid w:val="00CD5A06"/>
    <w:rsid w:val="00CD647E"/>
    <w:rsid w:val="00CD6FBE"/>
    <w:rsid w:val="00CD72CE"/>
    <w:rsid w:val="00CD7D8C"/>
    <w:rsid w:val="00CE5548"/>
    <w:rsid w:val="00CE5DCB"/>
    <w:rsid w:val="00CE71BB"/>
    <w:rsid w:val="00CE77E2"/>
    <w:rsid w:val="00CF0A59"/>
    <w:rsid w:val="00CF19D3"/>
    <w:rsid w:val="00CF1DE7"/>
    <w:rsid w:val="00CF4746"/>
    <w:rsid w:val="00CF7E5E"/>
    <w:rsid w:val="00CF7EDE"/>
    <w:rsid w:val="00D001D6"/>
    <w:rsid w:val="00D00888"/>
    <w:rsid w:val="00D00D2F"/>
    <w:rsid w:val="00D01359"/>
    <w:rsid w:val="00D02629"/>
    <w:rsid w:val="00D02901"/>
    <w:rsid w:val="00D032AB"/>
    <w:rsid w:val="00D03CF6"/>
    <w:rsid w:val="00D05B9C"/>
    <w:rsid w:val="00D11645"/>
    <w:rsid w:val="00D1365E"/>
    <w:rsid w:val="00D1573E"/>
    <w:rsid w:val="00D15E81"/>
    <w:rsid w:val="00D1705A"/>
    <w:rsid w:val="00D21653"/>
    <w:rsid w:val="00D2485D"/>
    <w:rsid w:val="00D24AD6"/>
    <w:rsid w:val="00D24EAA"/>
    <w:rsid w:val="00D30B4F"/>
    <w:rsid w:val="00D32507"/>
    <w:rsid w:val="00D3349A"/>
    <w:rsid w:val="00D33BDF"/>
    <w:rsid w:val="00D3558C"/>
    <w:rsid w:val="00D358AA"/>
    <w:rsid w:val="00D37048"/>
    <w:rsid w:val="00D403F7"/>
    <w:rsid w:val="00D41A23"/>
    <w:rsid w:val="00D42DAC"/>
    <w:rsid w:val="00D4379D"/>
    <w:rsid w:val="00D4399B"/>
    <w:rsid w:val="00D446E5"/>
    <w:rsid w:val="00D45DE4"/>
    <w:rsid w:val="00D47D7F"/>
    <w:rsid w:val="00D51721"/>
    <w:rsid w:val="00D51A35"/>
    <w:rsid w:val="00D5530A"/>
    <w:rsid w:val="00D55C4B"/>
    <w:rsid w:val="00D606F6"/>
    <w:rsid w:val="00D61238"/>
    <w:rsid w:val="00D62ADE"/>
    <w:rsid w:val="00D64772"/>
    <w:rsid w:val="00D65464"/>
    <w:rsid w:val="00D66591"/>
    <w:rsid w:val="00D726A9"/>
    <w:rsid w:val="00D73A05"/>
    <w:rsid w:val="00D74509"/>
    <w:rsid w:val="00D76068"/>
    <w:rsid w:val="00D80862"/>
    <w:rsid w:val="00D81697"/>
    <w:rsid w:val="00D82820"/>
    <w:rsid w:val="00D83ECB"/>
    <w:rsid w:val="00D84230"/>
    <w:rsid w:val="00D84A26"/>
    <w:rsid w:val="00D851D9"/>
    <w:rsid w:val="00D856F8"/>
    <w:rsid w:val="00D86489"/>
    <w:rsid w:val="00D9024B"/>
    <w:rsid w:val="00D9164E"/>
    <w:rsid w:val="00D9316B"/>
    <w:rsid w:val="00D93743"/>
    <w:rsid w:val="00D973DD"/>
    <w:rsid w:val="00D976A2"/>
    <w:rsid w:val="00DA3BB9"/>
    <w:rsid w:val="00DA4F41"/>
    <w:rsid w:val="00DA5AE5"/>
    <w:rsid w:val="00DA7B94"/>
    <w:rsid w:val="00DA7EB0"/>
    <w:rsid w:val="00DB0299"/>
    <w:rsid w:val="00DB03CF"/>
    <w:rsid w:val="00DB0B47"/>
    <w:rsid w:val="00DB15E6"/>
    <w:rsid w:val="00DB1BD4"/>
    <w:rsid w:val="00DB2C1B"/>
    <w:rsid w:val="00DB323C"/>
    <w:rsid w:val="00DB4439"/>
    <w:rsid w:val="00DB57B5"/>
    <w:rsid w:val="00DB5FCE"/>
    <w:rsid w:val="00DB721D"/>
    <w:rsid w:val="00DB7BF4"/>
    <w:rsid w:val="00DC084A"/>
    <w:rsid w:val="00DC0909"/>
    <w:rsid w:val="00DC2425"/>
    <w:rsid w:val="00DC324F"/>
    <w:rsid w:val="00DC3B61"/>
    <w:rsid w:val="00DC4465"/>
    <w:rsid w:val="00DC6C61"/>
    <w:rsid w:val="00DC6CE2"/>
    <w:rsid w:val="00DD0597"/>
    <w:rsid w:val="00DD0B87"/>
    <w:rsid w:val="00DD1BC2"/>
    <w:rsid w:val="00DD4356"/>
    <w:rsid w:val="00DD55FC"/>
    <w:rsid w:val="00DD5C7B"/>
    <w:rsid w:val="00DD612C"/>
    <w:rsid w:val="00DD787A"/>
    <w:rsid w:val="00DD79B7"/>
    <w:rsid w:val="00DE2679"/>
    <w:rsid w:val="00DE76C2"/>
    <w:rsid w:val="00DF10A7"/>
    <w:rsid w:val="00DF11DF"/>
    <w:rsid w:val="00DF5068"/>
    <w:rsid w:val="00DF548E"/>
    <w:rsid w:val="00DF7E0D"/>
    <w:rsid w:val="00E0020F"/>
    <w:rsid w:val="00E0149D"/>
    <w:rsid w:val="00E0244D"/>
    <w:rsid w:val="00E027E6"/>
    <w:rsid w:val="00E03884"/>
    <w:rsid w:val="00E03C5C"/>
    <w:rsid w:val="00E047C0"/>
    <w:rsid w:val="00E06E52"/>
    <w:rsid w:val="00E07517"/>
    <w:rsid w:val="00E07F81"/>
    <w:rsid w:val="00E07FC2"/>
    <w:rsid w:val="00E11D86"/>
    <w:rsid w:val="00E125E7"/>
    <w:rsid w:val="00E13F78"/>
    <w:rsid w:val="00E146BE"/>
    <w:rsid w:val="00E20C91"/>
    <w:rsid w:val="00E23AD3"/>
    <w:rsid w:val="00E2450C"/>
    <w:rsid w:val="00E3128A"/>
    <w:rsid w:val="00E37367"/>
    <w:rsid w:val="00E37BF4"/>
    <w:rsid w:val="00E41F76"/>
    <w:rsid w:val="00E426AD"/>
    <w:rsid w:val="00E45B17"/>
    <w:rsid w:val="00E52E15"/>
    <w:rsid w:val="00E53B9E"/>
    <w:rsid w:val="00E56CEE"/>
    <w:rsid w:val="00E57ADB"/>
    <w:rsid w:val="00E60AE3"/>
    <w:rsid w:val="00E60B63"/>
    <w:rsid w:val="00E63D8F"/>
    <w:rsid w:val="00E64034"/>
    <w:rsid w:val="00E642A4"/>
    <w:rsid w:val="00E64D0E"/>
    <w:rsid w:val="00E66671"/>
    <w:rsid w:val="00E66C61"/>
    <w:rsid w:val="00E676A3"/>
    <w:rsid w:val="00E71DA3"/>
    <w:rsid w:val="00E73D46"/>
    <w:rsid w:val="00E74276"/>
    <w:rsid w:val="00E74A90"/>
    <w:rsid w:val="00E74E46"/>
    <w:rsid w:val="00E74F67"/>
    <w:rsid w:val="00E75F58"/>
    <w:rsid w:val="00E76DDB"/>
    <w:rsid w:val="00E77060"/>
    <w:rsid w:val="00E7757F"/>
    <w:rsid w:val="00E77AAA"/>
    <w:rsid w:val="00E80D4A"/>
    <w:rsid w:val="00E814CB"/>
    <w:rsid w:val="00E82705"/>
    <w:rsid w:val="00E82F8B"/>
    <w:rsid w:val="00E8321F"/>
    <w:rsid w:val="00E8380B"/>
    <w:rsid w:val="00E83B41"/>
    <w:rsid w:val="00E85851"/>
    <w:rsid w:val="00E862F3"/>
    <w:rsid w:val="00E8736C"/>
    <w:rsid w:val="00E87B1A"/>
    <w:rsid w:val="00E90DF9"/>
    <w:rsid w:val="00E90F6C"/>
    <w:rsid w:val="00E941B6"/>
    <w:rsid w:val="00E94445"/>
    <w:rsid w:val="00E95E93"/>
    <w:rsid w:val="00E9602A"/>
    <w:rsid w:val="00E97771"/>
    <w:rsid w:val="00EA2284"/>
    <w:rsid w:val="00EA3FCD"/>
    <w:rsid w:val="00EA4A33"/>
    <w:rsid w:val="00EA54FB"/>
    <w:rsid w:val="00EA6DB4"/>
    <w:rsid w:val="00EB06D9"/>
    <w:rsid w:val="00EB0C17"/>
    <w:rsid w:val="00EB37A3"/>
    <w:rsid w:val="00EB38E9"/>
    <w:rsid w:val="00EB3CC8"/>
    <w:rsid w:val="00EB4094"/>
    <w:rsid w:val="00EB410E"/>
    <w:rsid w:val="00EB5E62"/>
    <w:rsid w:val="00EB6F31"/>
    <w:rsid w:val="00EB75E4"/>
    <w:rsid w:val="00EC046A"/>
    <w:rsid w:val="00EC0491"/>
    <w:rsid w:val="00EC1DD5"/>
    <w:rsid w:val="00EC292C"/>
    <w:rsid w:val="00EC33AF"/>
    <w:rsid w:val="00EC5584"/>
    <w:rsid w:val="00EC56BC"/>
    <w:rsid w:val="00EC6ABA"/>
    <w:rsid w:val="00EC7436"/>
    <w:rsid w:val="00ED08FE"/>
    <w:rsid w:val="00ED76C2"/>
    <w:rsid w:val="00EE049A"/>
    <w:rsid w:val="00EE2361"/>
    <w:rsid w:val="00EE3D22"/>
    <w:rsid w:val="00EE5A7F"/>
    <w:rsid w:val="00EE6AB6"/>
    <w:rsid w:val="00EE756B"/>
    <w:rsid w:val="00EF03D4"/>
    <w:rsid w:val="00EF292A"/>
    <w:rsid w:val="00EF6FF1"/>
    <w:rsid w:val="00F0105E"/>
    <w:rsid w:val="00F029A9"/>
    <w:rsid w:val="00F03CB6"/>
    <w:rsid w:val="00F0484C"/>
    <w:rsid w:val="00F059D6"/>
    <w:rsid w:val="00F06348"/>
    <w:rsid w:val="00F0679A"/>
    <w:rsid w:val="00F1423A"/>
    <w:rsid w:val="00F14BF7"/>
    <w:rsid w:val="00F16BF3"/>
    <w:rsid w:val="00F20A14"/>
    <w:rsid w:val="00F217CF"/>
    <w:rsid w:val="00F21B21"/>
    <w:rsid w:val="00F236BE"/>
    <w:rsid w:val="00F24495"/>
    <w:rsid w:val="00F2533D"/>
    <w:rsid w:val="00F2671C"/>
    <w:rsid w:val="00F30FBB"/>
    <w:rsid w:val="00F3287C"/>
    <w:rsid w:val="00F351FF"/>
    <w:rsid w:val="00F367C2"/>
    <w:rsid w:val="00F368E2"/>
    <w:rsid w:val="00F41863"/>
    <w:rsid w:val="00F426E2"/>
    <w:rsid w:val="00F44514"/>
    <w:rsid w:val="00F44ADD"/>
    <w:rsid w:val="00F51E0A"/>
    <w:rsid w:val="00F53B31"/>
    <w:rsid w:val="00F54A87"/>
    <w:rsid w:val="00F56F09"/>
    <w:rsid w:val="00F60C51"/>
    <w:rsid w:val="00F61669"/>
    <w:rsid w:val="00F61C8F"/>
    <w:rsid w:val="00F62E9D"/>
    <w:rsid w:val="00F63FA5"/>
    <w:rsid w:val="00F6680E"/>
    <w:rsid w:val="00F70231"/>
    <w:rsid w:val="00F70690"/>
    <w:rsid w:val="00F71CF0"/>
    <w:rsid w:val="00F7249E"/>
    <w:rsid w:val="00F72874"/>
    <w:rsid w:val="00F728CA"/>
    <w:rsid w:val="00F7319D"/>
    <w:rsid w:val="00F73921"/>
    <w:rsid w:val="00F73C1E"/>
    <w:rsid w:val="00F76944"/>
    <w:rsid w:val="00F806E8"/>
    <w:rsid w:val="00F810BF"/>
    <w:rsid w:val="00F81E6A"/>
    <w:rsid w:val="00F8271E"/>
    <w:rsid w:val="00F85822"/>
    <w:rsid w:val="00F85CC1"/>
    <w:rsid w:val="00F86F2A"/>
    <w:rsid w:val="00F90AD8"/>
    <w:rsid w:val="00F92C18"/>
    <w:rsid w:val="00F96F36"/>
    <w:rsid w:val="00F97ABE"/>
    <w:rsid w:val="00FA113A"/>
    <w:rsid w:val="00FA1D11"/>
    <w:rsid w:val="00FA32E9"/>
    <w:rsid w:val="00FA33E3"/>
    <w:rsid w:val="00FA3643"/>
    <w:rsid w:val="00FA366D"/>
    <w:rsid w:val="00FA4515"/>
    <w:rsid w:val="00FA6AB9"/>
    <w:rsid w:val="00FA7E56"/>
    <w:rsid w:val="00FB246C"/>
    <w:rsid w:val="00FB3653"/>
    <w:rsid w:val="00FB543A"/>
    <w:rsid w:val="00FB61C5"/>
    <w:rsid w:val="00FC00CB"/>
    <w:rsid w:val="00FC04C0"/>
    <w:rsid w:val="00FC17C1"/>
    <w:rsid w:val="00FC61E4"/>
    <w:rsid w:val="00FC676D"/>
    <w:rsid w:val="00FC69EC"/>
    <w:rsid w:val="00FC7256"/>
    <w:rsid w:val="00FC7296"/>
    <w:rsid w:val="00FD032B"/>
    <w:rsid w:val="00FD15BB"/>
    <w:rsid w:val="00FD17AD"/>
    <w:rsid w:val="00FD1B90"/>
    <w:rsid w:val="00FD26F8"/>
    <w:rsid w:val="00FD2CD8"/>
    <w:rsid w:val="00FD5AFA"/>
    <w:rsid w:val="00FE3953"/>
    <w:rsid w:val="00FE411B"/>
    <w:rsid w:val="00FE4184"/>
    <w:rsid w:val="00FE491B"/>
    <w:rsid w:val="00FE4D83"/>
    <w:rsid w:val="00FE5005"/>
    <w:rsid w:val="00FE566E"/>
    <w:rsid w:val="00FF035F"/>
    <w:rsid w:val="00FF213C"/>
    <w:rsid w:val="00FF2C89"/>
    <w:rsid w:val="00FF4FA0"/>
    <w:rsid w:val="00FF5832"/>
    <w:rsid w:val="00FF70E2"/>
    <w:rsid w:val="0CDA8761"/>
    <w:rsid w:val="1E836011"/>
    <w:rsid w:val="242E0733"/>
    <w:rsid w:val="3DF2FAC9"/>
    <w:rsid w:val="509B4C35"/>
    <w:rsid w:val="685A02DD"/>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5CD73B"/>
  <w15:chartTrackingRefBased/>
  <w15:docId w15:val="{ADB3FC34-2E86-A64E-8878-920AE7127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5548"/>
    <w:pPr>
      <w:overflowPunct w:val="0"/>
      <w:autoSpaceDE w:val="0"/>
      <w:autoSpaceDN w:val="0"/>
      <w:adjustRightInd w:val="0"/>
      <w:spacing w:after="180"/>
    </w:pPr>
    <w:rPr>
      <w:rFonts w:ascii="Arial" w:eastAsia="Arial" w:hAnsi="Arial" w:cs="Arial"/>
      <w:lang w:eastAsia="en-US"/>
    </w:rPr>
  </w:style>
  <w:style w:type="paragraph" w:styleId="1">
    <w:name w:val="heading 1"/>
    <w:aliases w:val="H1,h1,Heading 1 3GPP"/>
    <w:basedOn w:val="a0"/>
    <w:next w:val="a"/>
    <w:link w:val="10"/>
    <w:autoRedefine/>
    <w:qFormat/>
    <w:rsid w:val="00991748"/>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2">
    <w:name w:val="heading 2"/>
    <w:aliases w:val="H2,h2,DO NOT USE_h2,h21,Heading 2 3GPP,Head2A,2,Head 2,l2,TitreProp,UNDERRUBRIK 1-2,Header 2,ITT t2,PA Major Section,Livello 2,R2,H21,Heading 2 Hidden,Head1,2nd level,heading 2,I2,Section Title,Heading2,list2,H2-Heading 2,Header&#10;2,Header2,22"/>
    <w:basedOn w:val="1"/>
    <w:next w:val="a"/>
    <w:link w:val="20"/>
    <w:uiPriority w:val="9"/>
    <w:unhideWhenUsed/>
    <w:qFormat/>
    <w:rsid w:val="00EB410E"/>
    <w:pPr>
      <w:numPr>
        <w:ilvl w:val="1"/>
      </w:numPr>
      <w:pBdr>
        <w:top w:val="none" w:sz="0" w:space="0" w:color="auto"/>
      </w:pBdr>
      <w:spacing w:before="180"/>
      <w:outlineLvl w:val="1"/>
    </w:pPr>
    <w:rPr>
      <w:sz w:val="32"/>
    </w:rPr>
  </w:style>
  <w:style w:type="paragraph" w:styleId="3">
    <w:name w:val="heading 3"/>
    <w:aliases w:val="Heading 3 3GPP"/>
    <w:basedOn w:val="2"/>
    <w:next w:val="a"/>
    <w:link w:val="30"/>
    <w:unhideWhenUsed/>
    <w:qFormat/>
    <w:rsid w:val="00EB410E"/>
    <w:pPr>
      <w:numPr>
        <w:ilvl w:val="2"/>
      </w:numPr>
      <w:spacing w:before="120"/>
      <w:outlineLvl w:val="2"/>
    </w:pPr>
    <w:rPr>
      <w:sz w:val="28"/>
    </w:rPr>
  </w:style>
  <w:style w:type="paragraph" w:styleId="4">
    <w:name w:val="heading 4"/>
    <w:basedOn w:val="a"/>
    <w:next w:val="a"/>
    <w:link w:val="40"/>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5">
    <w:name w:val="heading 5"/>
    <w:basedOn w:val="a"/>
    <w:next w:val="a"/>
    <w:link w:val="50"/>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6">
    <w:name w:val="heading 6"/>
    <w:basedOn w:val="a"/>
    <w:next w:val="a"/>
    <w:link w:val="60"/>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7">
    <w:name w:val="heading 7"/>
    <w:basedOn w:val="a"/>
    <w:next w:val="a"/>
    <w:link w:val="70"/>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8">
    <w:name w:val="heading 8"/>
    <w:basedOn w:val="a"/>
    <w:next w:val="a"/>
    <w:link w:val="80"/>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9">
    <w:name w:val="heading 9"/>
    <w:basedOn w:val="a"/>
    <w:next w:val="a"/>
    <w:link w:val="90"/>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標題 1 字元"/>
    <w:aliases w:val="H1 字元,h1 字元,Heading 1 3GPP 字元"/>
    <w:link w:val="1"/>
    <w:rsid w:val="00991748"/>
    <w:rPr>
      <w:rFonts w:ascii="Arial" w:eastAsia="Arial" w:hAnsi="Arial"/>
      <w:noProof/>
      <w:sz w:val="36"/>
      <w:lang w:val="en-GB" w:eastAsia="x-none"/>
    </w:rPr>
  </w:style>
  <w:style w:type="character" w:customStyle="1" w:styleId="20">
    <w:name w:val="標題 2 字元"/>
    <w:aliases w:val="H2 字元,h2 字元,DO NOT USE_h2 字元,h21 字元,Heading 2 3GPP 字元,Head2A 字元,2 字元,Head 2 字元,l2 字元,TitreProp 字元,UNDERRUBRIK 1-2 字元,Header 2 字元,ITT t2 字元,PA Major Section 字元,Livello 2 字元,R2 字元,H21 字元,Heading 2 Hidden 字元,Head1 字元,2nd level 字元,heading 2 字元,I2 字元"/>
    <w:link w:val="2"/>
    <w:uiPriority w:val="9"/>
    <w:rsid w:val="00EB410E"/>
    <w:rPr>
      <w:rFonts w:ascii="Arial" w:eastAsia="Arial" w:hAnsi="Arial"/>
      <w:noProof/>
      <w:sz w:val="32"/>
      <w:lang w:val="en-GB" w:eastAsia="x-none"/>
    </w:rPr>
  </w:style>
  <w:style w:type="character" w:customStyle="1" w:styleId="30">
    <w:name w:val="標題 3 字元"/>
    <w:aliases w:val="Heading 3 3GPP 字元"/>
    <w:link w:val="3"/>
    <w:rsid w:val="00EB410E"/>
    <w:rPr>
      <w:rFonts w:ascii="Arial" w:eastAsia="Arial" w:hAnsi="Arial"/>
      <w:noProof/>
      <w:sz w:val="28"/>
      <w:lang w:val="en-GB" w:eastAsia="x-none"/>
    </w:rPr>
  </w:style>
  <w:style w:type="character" w:customStyle="1" w:styleId="40">
    <w:name w:val="標題 4 字元"/>
    <w:link w:val="4"/>
    <w:uiPriority w:val="9"/>
    <w:rsid w:val="00EB410E"/>
    <w:rPr>
      <w:rFonts w:eastAsia="Times New Roman" w:cs="Arial"/>
      <w:b/>
      <w:bCs/>
      <w:sz w:val="28"/>
      <w:szCs w:val="28"/>
      <w:lang w:val="x-none" w:eastAsia="x-none"/>
    </w:rPr>
  </w:style>
  <w:style w:type="character" w:customStyle="1" w:styleId="50">
    <w:name w:val="標題 5 字元"/>
    <w:link w:val="5"/>
    <w:uiPriority w:val="9"/>
    <w:rsid w:val="00EB410E"/>
    <w:rPr>
      <w:rFonts w:ascii="Cambria" w:eastAsia="Arial" w:hAnsi="Cambria" w:cs="Arial"/>
      <w:color w:val="243F60"/>
      <w:lang w:val="x-none" w:eastAsia="x-none"/>
    </w:rPr>
  </w:style>
  <w:style w:type="character" w:customStyle="1" w:styleId="60">
    <w:name w:val="標題 6 字元"/>
    <w:link w:val="6"/>
    <w:uiPriority w:val="9"/>
    <w:semiHidden/>
    <w:rsid w:val="00EB410E"/>
    <w:rPr>
      <w:rFonts w:eastAsia="Times New Roman" w:cs="Arial"/>
      <w:b/>
      <w:bCs/>
      <w:sz w:val="22"/>
      <w:szCs w:val="22"/>
      <w:lang w:val="x-none" w:eastAsia="x-none"/>
    </w:rPr>
  </w:style>
  <w:style w:type="character" w:customStyle="1" w:styleId="70">
    <w:name w:val="標題 7 字元"/>
    <w:link w:val="7"/>
    <w:uiPriority w:val="9"/>
    <w:semiHidden/>
    <w:rsid w:val="00EB410E"/>
    <w:rPr>
      <w:rFonts w:eastAsia="Times New Roman" w:cs="Arial"/>
      <w:sz w:val="24"/>
      <w:szCs w:val="24"/>
      <w:lang w:val="x-none" w:eastAsia="x-none"/>
    </w:rPr>
  </w:style>
  <w:style w:type="character" w:customStyle="1" w:styleId="80">
    <w:name w:val="標題 8 字元"/>
    <w:link w:val="8"/>
    <w:uiPriority w:val="9"/>
    <w:semiHidden/>
    <w:rsid w:val="00EB410E"/>
    <w:rPr>
      <w:rFonts w:eastAsia="Times New Roman" w:cs="Arial"/>
      <w:i/>
      <w:iCs/>
      <w:sz w:val="24"/>
      <w:szCs w:val="24"/>
      <w:lang w:val="x-none" w:eastAsia="x-none"/>
    </w:rPr>
  </w:style>
  <w:style w:type="character" w:customStyle="1" w:styleId="90">
    <w:name w:val="標題 9 字元"/>
    <w:link w:val="9"/>
    <w:uiPriority w:val="9"/>
    <w:semiHidden/>
    <w:rsid w:val="00EB410E"/>
    <w:rPr>
      <w:rFonts w:ascii="Calibri Light" w:eastAsia="Times New Roman" w:hAnsi="Calibri Light" w:cs="Arial"/>
      <w:sz w:val="22"/>
      <w:szCs w:val="22"/>
      <w:lang w:val="x-none" w:eastAsia="x-none"/>
    </w:r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
    <w:link w:val="a4"/>
    <w:unhideWhenUsed/>
    <w:rsid w:val="00EB410E"/>
    <w:pPr>
      <w:widowControl w:val="0"/>
      <w:overflowPunct w:val="0"/>
      <w:autoSpaceDE w:val="0"/>
      <w:autoSpaceDN w:val="0"/>
      <w:adjustRightInd w:val="0"/>
    </w:pPr>
    <w:rPr>
      <w:rFonts w:ascii="Arial" w:hAnsi="Arial"/>
      <w:b/>
      <w:noProof/>
      <w:sz w:val="18"/>
      <w:lang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eastAsia="en-US"/>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a"/>
    <w:next w:val="a"/>
    <w:link w:val="Doc-titleChar"/>
    <w:qFormat/>
    <w:rsid w:val="00EB410E"/>
    <w:pPr>
      <w:overflowPunct/>
      <w:autoSpaceDE/>
      <w:autoSpaceDN/>
      <w:adjustRightInd/>
      <w:spacing w:before="60" w:after="0"/>
      <w:ind w:left="1259" w:hanging="1259"/>
    </w:pPr>
    <w:rPr>
      <w:rFonts w:eastAsia="MS Mincho"/>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a"/>
    <w:link w:val="THChar"/>
    <w:rsid w:val="00EB410E"/>
    <w:pPr>
      <w:keepNext/>
      <w:keepLines/>
      <w:overflowPunct/>
      <w:autoSpaceDE/>
      <w:autoSpaceDN/>
      <w:adjustRightInd/>
      <w:spacing w:before="60"/>
      <w:jc w:val="center"/>
    </w:pPr>
    <w:rPr>
      <w:rFonts w:eastAsia="Calibri"/>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11">
    <w:name w:val="toc 1"/>
    <w:basedOn w:val="a"/>
    <w:next w:val="a"/>
    <w:autoRedefine/>
    <w:uiPriority w:val="39"/>
    <w:unhideWhenUsed/>
    <w:rsid w:val="00EB410E"/>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a"/>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2"/>
      </w:numPr>
    </w:pPr>
    <w:rPr>
      <w:lang w:eastAsia="zh-CN"/>
    </w:rPr>
  </w:style>
  <w:style w:type="character" w:customStyle="1" w:styleId="observChar">
    <w:name w:val="observ. Char"/>
    <w:link w:val="observ"/>
    <w:rsid w:val="00EB410E"/>
    <w:rPr>
      <w:rFonts w:ascii="Arial" w:eastAsia="Arial" w:hAnsi="Arial" w:cs="Arial"/>
      <w:lang w:val="en-GB" w:eastAsia="zh-CN"/>
    </w:rPr>
  </w:style>
  <w:style w:type="paragraph" w:styleId="Web">
    <w:name w:val="Normal (Web)"/>
    <w:basedOn w:val="a"/>
    <w:uiPriority w:val="99"/>
    <w:semiHidden/>
    <w:unhideWhenUsed/>
    <w:rsid w:val="00FC676D"/>
    <w:pPr>
      <w:overflowPunct/>
      <w:autoSpaceDE/>
      <w:autoSpaceDN/>
      <w:adjustRightInd/>
      <w:spacing w:before="100" w:beforeAutospacing="1" w:after="100" w:afterAutospacing="1"/>
    </w:pPr>
    <w:rPr>
      <w:rFonts w:eastAsia="Times New Roman"/>
      <w:sz w:val="24"/>
      <w:szCs w:val="24"/>
    </w:rPr>
  </w:style>
  <w:style w:type="paragraph" w:styleId="a5">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
    <w:basedOn w:val="a"/>
    <w:link w:val="a6"/>
    <w:uiPriority w:val="34"/>
    <w:qFormat/>
    <w:rsid w:val="00736BEA"/>
    <w:pPr>
      <w:ind w:left="720"/>
      <w:contextualSpacing/>
    </w:pPr>
    <w:rPr>
      <w:lang w:val="en-GB"/>
    </w:rPr>
  </w:style>
  <w:style w:type="character" w:customStyle="1" w:styleId="a6">
    <w:name w:val="清單段落 字元"/>
    <w:aliases w:val="- Bullets 字元,목록 단락 字元,リスト段落 字元,?? ?? 字元,????? 字元,???? 字元,Lista1 字元,列出段落1 字元,中等深浅网格 1 - 着色 21 字元,列表段落 字元,列出段落 字元,¥¡¡¡¡ì¬º¥¹¥È¶ÎÂä 字元,ÁÐ³ö¶ÎÂä 字元,列表段落1 字元,—ño’i—Ž 字元,¥ê¥¹¥È¶ÎÂä 字元,1st level - Bullet List Paragraph 字元,Lettre d'introduction 字元"/>
    <w:link w:val="a5"/>
    <w:uiPriority w:val="34"/>
    <w:qFormat/>
    <w:locked/>
    <w:rsid w:val="00736BEA"/>
    <w:rPr>
      <w:rFonts w:ascii="Times New Roman" w:eastAsia="SimSun" w:hAnsi="Times New Roman"/>
      <w:lang w:val="en-GB"/>
    </w:rPr>
  </w:style>
  <w:style w:type="paragraph" w:styleId="a7">
    <w:name w:val="caption"/>
    <w:aliases w:val="cap,cap1,cap2,cap11,Caption Char1 Char,cap Char Char1,Caption Char Char1 Char,3GPP Caption Table,cap Char2,Légende-figure,Légende-figure Char,Beschrifubg,Beschriftung Char,label,cap11 Char Char Char,captions,Beschriftung Char Char,条目"/>
    <w:basedOn w:val="a"/>
    <w:next w:val="a"/>
    <w:link w:val="a8"/>
    <w:unhideWhenUsed/>
    <w:qFormat/>
    <w:rsid w:val="00071436"/>
    <w:pPr>
      <w:tabs>
        <w:tab w:val="left" w:pos="3926"/>
      </w:tabs>
      <w:spacing w:beforeLines="50" w:before="120" w:afterLines="50" w:after="120" w:line="0" w:lineRule="atLeast"/>
      <w:jc w:val="both"/>
    </w:pPr>
    <w:rPr>
      <w:rFonts w:cstheme="minorHAnsi"/>
      <w:b/>
      <w:bCs/>
      <w:color w:val="104B80"/>
      <w:szCs w:val="24"/>
      <w:lang w:eastAsia="zh-TW"/>
    </w:rPr>
  </w:style>
  <w:style w:type="character" w:styleId="a9">
    <w:name w:val="annotation reference"/>
    <w:uiPriority w:val="99"/>
    <w:semiHidden/>
    <w:unhideWhenUsed/>
    <w:rsid w:val="00EF03D4"/>
    <w:rPr>
      <w:sz w:val="16"/>
      <w:szCs w:val="16"/>
    </w:rPr>
  </w:style>
  <w:style w:type="paragraph" w:styleId="aa">
    <w:name w:val="annotation text"/>
    <w:basedOn w:val="a"/>
    <w:link w:val="ab"/>
    <w:uiPriority w:val="99"/>
    <w:semiHidden/>
    <w:unhideWhenUsed/>
    <w:rsid w:val="00EF03D4"/>
  </w:style>
  <w:style w:type="character" w:customStyle="1" w:styleId="ab">
    <w:name w:val="註解文字 字元"/>
    <w:link w:val="aa"/>
    <w:uiPriority w:val="99"/>
    <w:semiHidden/>
    <w:rsid w:val="00EF03D4"/>
    <w:rPr>
      <w:rFonts w:ascii="Times New Roman" w:eastAsia="SimSun" w:hAnsi="Times New Roman"/>
    </w:rPr>
  </w:style>
  <w:style w:type="paragraph" w:styleId="ac">
    <w:name w:val="annotation subject"/>
    <w:basedOn w:val="aa"/>
    <w:next w:val="aa"/>
    <w:link w:val="ad"/>
    <w:uiPriority w:val="99"/>
    <w:semiHidden/>
    <w:unhideWhenUsed/>
    <w:rsid w:val="00EF03D4"/>
    <w:rPr>
      <w:b/>
      <w:bCs/>
    </w:rPr>
  </w:style>
  <w:style w:type="character" w:customStyle="1" w:styleId="ad">
    <w:name w:val="註解主旨 字元"/>
    <w:link w:val="ac"/>
    <w:uiPriority w:val="99"/>
    <w:semiHidden/>
    <w:rsid w:val="00EF03D4"/>
    <w:rPr>
      <w:rFonts w:ascii="Times New Roman" w:eastAsia="SimSun" w:hAnsi="Times New Roman"/>
      <w:b/>
      <w:bCs/>
    </w:rPr>
  </w:style>
  <w:style w:type="paragraph" w:styleId="ae">
    <w:name w:val="Balloon Text"/>
    <w:basedOn w:val="a"/>
    <w:link w:val="af"/>
    <w:uiPriority w:val="99"/>
    <w:semiHidden/>
    <w:unhideWhenUsed/>
    <w:rsid w:val="00EF03D4"/>
    <w:pPr>
      <w:spacing w:after="0"/>
    </w:pPr>
    <w:rPr>
      <w:rFonts w:ascii="Segoe UI" w:hAnsi="Segoe UI" w:cs="Segoe UI"/>
      <w:sz w:val="18"/>
      <w:szCs w:val="18"/>
    </w:rPr>
  </w:style>
  <w:style w:type="character" w:customStyle="1" w:styleId="af">
    <w:name w:val="註解方塊文字 字元"/>
    <w:link w:val="ae"/>
    <w:uiPriority w:val="99"/>
    <w:semiHidden/>
    <w:rsid w:val="00EF03D4"/>
    <w:rPr>
      <w:rFonts w:ascii="Segoe UI" w:eastAsia="SimSun" w:hAnsi="Segoe UI" w:cs="Segoe UI"/>
      <w:sz w:val="18"/>
      <w:szCs w:val="18"/>
    </w:rPr>
  </w:style>
  <w:style w:type="paragraph" w:customStyle="1" w:styleId="Doc-text2">
    <w:name w:val="Doc-text2"/>
    <w:basedOn w:val="a"/>
    <w:link w:val="Doc-text2Char"/>
    <w:qFormat/>
    <w:rsid w:val="0061354C"/>
    <w:pPr>
      <w:tabs>
        <w:tab w:val="left" w:pos="1622"/>
      </w:tabs>
      <w:overflowPunct/>
      <w:autoSpaceDE/>
      <w:autoSpaceDN/>
      <w:adjustRightInd/>
      <w:spacing w:after="0"/>
      <w:ind w:left="1622" w:hanging="363"/>
    </w:pPr>
    <w:rPr>
      <w:rFonts w:eastAsia="MS Mincho"/>
      <w:szCs w:val="24"/>
      <w:lang w:val="en-GB" w:eastAsia="en-GB"/>
    </w:rPr>
  </w:style>
  <w:style w:type="character" w:customStyle="1" w:styleId="Doc-text2Char">
    <w:name w:val="Doc-text2 Char"/>
    <w:link w:val="Doc-text2"/>
    <w:qFormat/>
    <w:rsid w:val="0061354C"/>
    <w:rPr>
      <w:rFonts w:ascii="Arial" w:eastAsia="MS Mincho" w:hAnsi="Arial"/>
      <w:szCs w:val="24"/>
      <w:lang w:val="en-GB" w:eastAsia="en-GB"/>
    </w:rPr>
  </w:style>
  <w:style w:type="table" w:styleId="af0">
    <w:name w:val="Table Grid"/>
    <w:basedOn w:val="a2"/>
    <w:uiPriority w:val="39"/>
    <w:rsid w:val="00E75F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footer"/>
    <w:basedOn w:val="a"/>
    <w:link w:val="af2"/>
    <w:uiPriority w:val="99"/>
    <w:unhideWhenUsed/>
    <w:rsid w:val="005E5C53"/>
    <w:pPr>
      <w:tabs>
        <w:tab w:val="center" w:pos="4680"/>
        <w:tab w:val="right" w:pos="9360"/>
      </w:tabs>
      <w:spacing w:after="0"/>
    </w:pPr>
  </w:style>
  <w:style w:type="character" w:customStyle="1" w:styleId="af2">
    <w:name w:val="頁尾 字元"/>
    <w:basedOn w:val="a1"/>
    <w:link w:val="af1"/>
    <w:uiPriority w:val="99"/>
    <w:rsid w:val="005E5C53"/>
    <w:rPr>
      <w:rFonts w:ascii="Times New Roman" w:hAnsi="Times New Roman"/>
      <w:lang w:eastAsia="en-US"/>
    </w:rPr>
  </w:style>
  <w:style w:type="paragraph" w:styleId="af3">
    <w:name w:val="Revision"/>
    <w:hidden/>
    <w:uiPriority w:val="99"/>
    <w:semiHidden/>
    <w:rsid w:val="000960A9"/>
    <w:rPr>
      <w:rFonts w:ascii="Times New Roman" w:hAnsi="Times New Roman"/>
      <w:lang w:eastAsia="en-US"/>
    </w:rPr>
  </w:style>
  <w:style w:type="paragraph" w:customStyle="1" w:styleId="B1">
    <w:name w:val="B1"/>
    <w:basedOn w:val="a"/>
    <w:link w:val="B1Char"/>
    <w:qFormat/>
    <w:rsid w:val="00932A30"/>
    <w:pPr>
      <w:overflowPunct/>
      <w:autoSpaceDE/>
      <w:autoSpaceDN/>
      <w:adjustRightInd/>
      <w:ind w:left="568" w:hanging="284"/>
    </w:pPr>
    <w:rPr>
      <w:rFonts w:eastAsia="Malgun Gothic"/>
      <w:lang w:val="en-GB"/>
    </w:rPr>
  </w:style>
  <w:style w:type="paragraph" w:customStyle="1" w:styleId="B2">
    <w:name w:val="B2"/>
    <w:basedOn w:val="a"/>
    <w:link w:val="B2Char"/>
    <w:rsid w:val="00932A30"/>
    <w:pPr>
      <w:overflowPunct/>
      <w:autoSpaceDE/>
      <w:autoSpaceDN/>
      <w:adjustRightInd/>
      <w:ind w:left="851" w:hanging="284"/>
    </w:pPr>
    <w:rPr>
      <w:rFonts w:eastAsia="Malgun Gothic"/>
      <w:lang w:val="en-GB"/>
    </w:rPr>
  </w:style>
  <w:style w:type="character" w:customStyle="1" w:styleId="B1Char">
    <w:name w:val="B1 Char"/>
    <w:link w:val="B1"/>
    <w:rsid w:val="00932A30"/>
    <w:rPr>
      <w:rFonts w:ascii="Times New Roman" w:eastAsia="Malgun Gothic" w:hAnsi="Times New Roman"/>
      <w:lang w:val="en-GB" w:eastAsia="en-US"/>
    </w:rPr>
  </w:style>
  <w:style w:type="character" w:customStyle="1" w:styleId="B2Char">
    <w:name w:val="B2 Char"/>
    <w:link w:val="B2"/>
    <w:rsid w:val="00932A30"/>
    <w:rPr>
      <w:rFonts w:ascii="Times New Roman" w:eastAsia="Malgun Gothic" w:hAnsi="Times New Roman"/>
      <w:lang w:val="en-GB" w:eastAsia="en-US"/>
    </w:rPr>
  </w:style>
  <w:style w:type="paragraph" w:styleId="71">
    <w:name w:val="toc 7"/>
    <w:basedOn w:val="a"/>
    <w:next w:val="a"/>
    <w:autoRedefine/>
    <w:uiPriority w:val="39"/>
    <w:semiHidden/>
    <w:unhideWhenUsed/>
    <w:rsid w:val="008E3CF3"/>
    <w:pPr>
      <w:spacing w:after="100"/>
      <w:ind w:left="1200"/>
    </w:pPr>
  </w:style>
  <w:style w:type="character" w:customStyle="1" w:styleId="a8">
    <w:name w:val="標號 字元"/>
    <w:aliases w:val="cap 字元,cap1 字元,cap2 字元,cap11 字元,Caption Char1 Char 字元,cap Char Char1 字元,Caption Char Char1 Char 字元,3GPP Caption Table 字元,cap Char2 字元,Légende-figure 字元,Légende-figure Char 字元,Beschrifubg 字元,Beschriftung Char 字元,label 字元,cap11 Char Char Char 字元"/>
    <w:link w:val="a7"/>
    <w:rsid w:val="00194A68"/>
    <w:rPr>
      <w:rFonts w:ascii="Arial" w:eastAsia="Arial" w:hAnsi="Arial" w:cstheme="minorHAnsi"/>
      <w:b/>
      <w:bCs/>
      <w:color w:val="104B80"/>
      <w:szCs w:val="24"/>
    </w:rPr>
  </w:style>
  <w:style w:type="character" w:styleId="af4">
    <w:name w:val="Hyperlink"/>
    <w:basedOn w:val="a1"/>
    <w:uiPriority w:val="99"/>
    <w:unhideWhenUsed/>
    <w:rsid w:val="001B6EF2"/>
    <w:rPr>
      <w:color w:val="0563C1" w:themeColor="hyperlink"/>
      <w:u w:val="single"/>
    </w:rPr>
  </w:style>
  <w:style w:type="character" w:styleId="af5">
    <w:name w:val="Unresolved Mention"/>
    <w:basedOn w:val="a1"/>
    <w:uiPriority w:val="99"/>
    <w:semiHidden/>
    <w:unhideWhenUsed/>
    <w:rsid w:val="001B6E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09291">
      <w:bodyDiv w:val="1"/>
      <w:marLeft w:val="0"/>
      <w:marRight w:val="0"/>
      <w:marTop w:val="0"/>
      <w:marBottom w:val="0"/>
      <w:divBdr>
        <w:top w:val="none" w:sz="0" w:space="0" w:color="auto"/>
        <w:left w:val="none" w:sz="0" w:space="0" w:color="auto"/>
        <w:bottom w:val="none" w:sz="0" w:space="0" w:color="auto"/>
        <w:right w:val="none" w:sz="0" w:space="0" w:color="auto"/>
      </w:divBdr>
    </w:div>
    <w:div w:id="62721834">
      <w:bodyDiv w:val="1"/>
      <w:marLeft w:val="0"/>
      <w:marRight w:val="0"/>
      <w:marTop w:val="0"/>
      <w:marBottom w:val="0"/>
      <w:divBdr>
        <w:top w:val="none" w:sz="0" w:space="0" w:color="auto"/>
        <w:left w:val="none" w:sz="0" w:space="0" w:color="auto"/>
        <w:bottom w:val="none" w:sz="0" w:space="0" w:color="auto"/>
        <w:right w:val="none" w:sz="0" w:space="0" w:color="auto"/>
      </w:divBdr>
    </w:div>
    <w:div w:id="79375945">
      <w:bodyDiv w:val="1"/>
      <w:marLeft w:val="0"/>
      <w:marRight w:val="0"/>
      <w:marTop w:val="0"/>
      <w:marBottom w:val="0"/>
      <w:divBdr>
        <w:top w:val="none" w:sz="0" w:space="0" w:color="auto"/>
        <w:left w:val="none" w:sz="0" w:space="0" w:color="auto"/>
        <w:bottom w:val="none" w:sz="0" w:space="0" w:color="auto"/>
        <w:right w:val="none" w:sz="0" w:space="0" w:color="auto"/>
      </w:divBdr>
    </w:div>
    <w:div w:id="93287650">
      <w:bodyDiv w:val="1"/>
      <w:marLeft w:val="0"/>
      <w:marRight w:val="0"/>
      <w:marTop w:val="0"/>
      <w:marBottom w:val="0"/>
      <w:divBdr>
        <w:top w:val="none" w:sz="0" w:space="0" w:color="auto"/>
        <w:left w:val="none" w:sz="0" w:space="0" w:color="auto"/>
        <w:bottom w:val="none" w:sz="0" w:space="0" w:color="auto"/>
        <w:right w:val="none" w:sz="0" w:space="0" w:color="auto"/>
      </w:divBdr>
    </w:div>
    <w:div w:id="172383121">
      <w:bodyDiv w:val="1"/>
      <w:marLeft w:val="0"/>
      <w:marRight w:val="0"/>
      <w:marTop w:val="0"/>
      <w:marBottom w:val="0"/>
      <w:divBdr>
        <w:top w:val="none" w:sz="0" w:space="0" w:color="auto"/>
        <w:left w:val="none" w:sz="0" w:space="0" w:color="auto"/>
        <w:bottom w:val="none" w:sz="0" w:space="0" w:color="auto"/>
        <w:right w:val="none" w:sz="0" w:space="0" w:color="auto"/>
      </w:divBdr>
    </w:div>
    <w:div w:id="219446243">
      <w:bodyDiv w:val="1"/>
      <w:marLeft w:val="0"/>
      <w:marRight w:val="0"/>
      <w:marTop w:val="0"/>
      <w:marBottom w:val="0"/>
      <w:divBdr>
        <w:top w:val="none" w:sz="0" w:space="0" w:color="auto"/>
        <w:left w:val="none" w:sz="0" w:space="0" w:color="auto"/>
        <w:bottom w:val="none" w:sz="0" w:space="0" w:color="auto"/>
        <w:right w:val="none" w:sz="0" w:space="0" w:color="auto"/>
      </w:divBdr>
    </w:div>
    <w:div w:id="224414472">
      <w:bodyDiv w:val="1"/>
      <w:marLeft w:val="0"/>
      <w:marRight w:val="0"/>
      <w:marTop w:val="0"/>
      <w:marBottom w:val="0"/>
      <w:divBdr>
        <w:top w:val="none" w:sz="0" w:space="0" w:color="auto"/>
        <w:left w:val="none" w:sz="0" w:space="0" w:color="auto"/>
        <w:bottom w:val="none" w:sz="0" w:space="0" w:color="auto"/>
        <w:right w:val="none" w:sz="0" w:space="0" w:color="auto"/>
      </w:divBdr>
    </w:div>
    <w:div w:id="259683358">
      <w:bodyDiv w:val="1"/>
      <w:marLeft w:val="0"/>
      <w:marRight w:val="0"/>
      <w:marTop w:val="0"/>
      <w:marBottom w:val="0"/>
      <w:divBdr>
        <w:top w:val="none" w:sz="0" w:space="0" w:color="auto"/>
        <w:left w:val="none" w:sz="0" w:space="0" w:color="auto"/>
        <w:bottom w:val="none" w:sz="0" w:space="0" w:color="auto"/>
        <w:right w:val="none" w:sz="0" w:space="0" w:color="auto"/>
      </w:divBdr>
    </w:div>
    <w:div w:id="377627124">
      <w:bodyDiv w:val="1"/>
      <w:marLeft w:val="0"/>
      <w:marRight w:val="0"/>
      <w:marTop w:val="0"/>
      <w:marBottom w:val="0"/>
      <w:divBdr>
        <w:top w:val="none" w:sz="0" w:space="0" w:color="auto"/>
        <w:left w:val="none" w:sz="0" w:space="0" w:color="auto"/>
        <w:bottom w:val="none" w:sz="0" w:space="0" w:color="auto"/>
        <w:right w:val="none" w:sz="0" w:space="0" w:color="auto"/>
      </w:divBdr>
    </w:div>
    <w:div w:id="381252048">
      <w:bodyDiv w:val="1"/>
      <w:marLeft w:val="0"/>
      <w:marRight w:val="0"/>
      <w:marTop w:val="0"/>
      <w:marBottom w:val="0"/>
      <w:divBdr>
        <w:top w:val="none" w:sz="0" w:space="0" w:color="auto"/>
        <w:left w:val="none" w:sz="0" w:space="0" w:color="auto"/>
        <w:bottom w:val="none" w:sz="0" w:space="0" w:color="auto"/>
        <w:right w:val="none" w:sz="0" w:space="0" w:color="auto"/>
      </w:divBdr>
    </w:div>
    <w:div w:id="423113117">
      <w:bodyDiv w:val="1"/>
      <w:marLeft w:val="0"/>
      <w:marRight w:val="0"/>
      <w:marTop w:val="0"/>
      <w:marBottom w:val="0"/>
      <w:divBdr>
        <w:top w:val="none" w:sz="0" w:space="0" w:color="auto"/>
        <w:left w:val="none" w:sz="0" w:space="0" w:color="auto"/>
        <w:bottom w:val="none" w:sz="0" w:space="0" w:color="auto"/>
        <w:right w:val="none" w:sz="0" w:space="0" w:color="auto"/>
      </w:divBdr>
    </w:div>
    <w:div w:id="472212331">
      <w:bodyDiv w:val="1"/>
      <w:marLeft w:val="0"/>
      <w:marRight w:val="0"/>
      <w:marTop w:val="0"/>
      <w:marBottom w:val="0"/>
      <w:divBdr>
        <w:top w:val="none" w:sz="0" w:space="0" w:color="auto"/>
        <w:left w:val="none" w:sz="0" w:space="0" w:color="auto"/>
        <w:bottom w:val="none" w:sz="0" w:space="0" w:color="auto"/>
        <w:right w:val="none" w:sz="0" w:space="0" w:color="auto"/>
      </w:divBdr>
    </w:div>
    <w:div w:id="499009804">
      <w:bodyDiv w:val="1"/>
      <w:marLeft w:val="0"/>
      <w:marRight w:val="0"/>
      <w:marTop w:val="0"/>
      <w:marBottom w:val="0"/>
      <w:divBdr>
        <w:top w:val="none" w:sz="0" w:space="0" w:color="auto"/>
        <w:left w:val="none" w:sz="0" w:space="0" w:color="auto"/>
        <w:bottom w:val="none" w:sz="0" w:space="0" w:color="auto"/>
        <w:right w:val="none" w:sz="0" w:space="0" w:color="auto"/>
      </w:divBdr>
    </w:div>
    <w:div w:id="507183566">
      <w:bodyDiv w:val="1"/>
      <w:marLeft w:val="0"/>
      <w:marRight w:val="0"/>
      <w:marTop w:val="0"/>
      <w:marBottom w:val="0"/>
      <w:divBdr>
        <w:top w:val="none" w:sz="0" w:space="0" w:color="auto"/>
        <w:left w:val="none" w:sz="0" w:space="0" w:color="auto"/>
        <w:bottom w:val="none" w:sz="0" w:space="0" w:color="auto"/>
        <w:right w:val="none" w:sz="0" w:space="0" w:color="auto"/>
      </w:divBdr>
    </w:div>
    <w:div w:id="552280368">
      <w:bodyDiv w:val="1"/>
      <w:marLeft w:val="0"/>
      <w:marRight w:val="0"/>
      <w:marTop w:val="0"/>
      <w:marBottom w:val="0"/>
      <w:divBdr>
        <w:top w:val="none" w:sz="0" w:space="0" w:color="auto"/>
        <w:left w:val="none" w:sz="0" w:space="0" w:color="auto"/>
        <w:bottom w:val="none" w:sz="0" w:space="0" w:color="auto"/>
        <w:right w:val="none" w:sz="0" w:space="0" w:color="auto"/>
      </w:divBdr>
    </w:div>
    <w:div w:id="578831743">
      <w:bodyDiv w:val="1"/>
      <w:marLeft w:val="0"/>
      <w:marRight w:val="0"/>
      <w:marTop w:val="0"/>
      <w:marBottom w:val="0"/>
      <w:divBdr>
        <w:top w:val="none" w:sz="0" w:space="0" w:color="auto"/>
        <w:left w:val="none" w:sz="0" w:space="0" w:color="auto"/>
        <w:bottom w:val="none" w:sz="0" w:space="0" w:color="auto"/>
        <w:right w:val="none" w:sz="0" w:space="0" w:color="auto"/>
      </w:divBdr>
    </w:div>
    <w:div w:id="601769428">
      <w:bodyDiv w:val="1"/>
      <w:marLeft w:val="0"/>
      <w:marRight w:val="0"/>
      <w:marTop w:val="0"/>
      <w:marBottom w:val="0"/>
      <w:divBdr>
        <w:top w:val="none" w:sz="0" w:space="0" w:color="auto"/>
        <w:left w:val="none" w:sz="0" w:space="0" w:color="auto"/>
        <w:bottom w:val="none" w:sz="0" w:space="0" w:color="auto"/>
        <w:right w:val="none" w:sz="0" w:space="0" w:color="auto"/>
      </w:divBdr>
    </w:div>
    <w:div w:id="613828942">
      <w:bodyDiv w:val="1"/>
      <w:marLeft w:val="0"/>
      <w:marRight w:val="0"/>
      <w:marTop w:val="0"/>
      <w:marBottom w:val="0"/>
      <w:divBdr>
        <w:top w:val="none" w:sz="0" w:space="0" w:color="auto"/>
        <w:left w:val="none" w:sz="0" w:space="0" w:color="auto"/>
        <w:bottom w:val="none" w:sz="0" w:space="0" w:color="auto"/>
        <w:right w:val="none" w:sz="0" w:space="0" w:color="auto"/>
      </w:divBdr>
    </w:div>
    <w:div w:id="733164662">
      <w:bodyDiv w:val="1"/>
      <w:marLeft w:val="0"/>
      <w:marRight w:val="0"/>
      <w:marTop w:val="0"/>
      <w:marBottom w:val="0"/>
      <w:divBdr>
        <w:top w:val="none" w:sz="0" w:space="0" w:color="auto"/>
        <w:left w:val="none" w:sz="0" w:space="0" w:color="auto"/>
        <w:bottom w:val="none" w:sz="0" w:space="0" w:color="auto"/>
        <w:right w:val="none" w:sz="0" w:space="0" w:color="auto"/>
      </w:divBdr>
    </w:div>
    <w:div w:id="758213811">
      <w:bodyDiv w:val="1"/>
      <w:marLeft w:val="0"/>
      <w:marRight w:val="0"/>
      <w:marTop w:val="0"/>
      <w:marBottom w:val="0"/>
      <w:divBdr>
        <w:top w:val="none" w:sz="0" w:space="0" w:color="auto"/>
        <w:left w:val="none" w:sz="0" w:space="0" w:color="auto"/>
        <w:bottom w:val="none" w:sz="0" w:space="0" w:color="auto"/>
        <w:right w:val="none" w:sz="0" w:space="0" w:color="auto"/>
      </w:divBdr>
    </w:div>
    <w:div w:id="846873284">
      <w:bodyDiv w:val="1"/>
      <w:marLeft w:val="0"/>
      <w:marRight w:val="0"/>
      <w:marTop w:val="0"/>
      <w:marBottom w:val="0"/>
      <w:divBdr>
        <w:top w:val="none" w:sz="0" w:space="0" w:color="auto"/>
        <w:left w:val="none" w:sz="0" w:space="0" w:color="auto"/>
        <w:bottom w:val="none" w:sz="0" w:space="0" w:color="auto"/>
        <w:right w:val="none" w:sz="0" w:space="0" w:color="auto"/>
      </w:divBdr>
    </w:div>
    <w:div w:id="853033200">
      <w:bodyDiv w:val="1"/>
      <w:marLeft w:val="0"/>
      <w:marRight w:val="0"/>
      <w:marTop w:val="0"/>
      <w:marBottom w:val="0"/>
      <w:divBdr>
        <w:top w:val="none" w:sz="0" w:space="0" w:color="auto"/>
        <w:left w:val="none" w:sz="0" w:space="0" w:color="auto"/>
        <w:bottom w:val="none" w:sz="0" w:space="0" w:color="auto"/>
        <w:right w:val="none" w:sz="0" w:space="0" w:color="auto"/>
      </w:divBdr>
    </w:div>
    <w:div w:id="858158129">
      <w:bodyDiv w:val="1"/>
      <w:marLeft w:val="0"/>
      <w:marRight w:val="0"/>
      <w:marTop w:val="0"/>
      <w:marBottom w:val="0"/>
      <w:divBdr>
        <w:top w:val="none" w:sz="0" w:space="0" w:color="auto"/>
        <w:left w:val="none" w:sz="0" w:space="0" w:color="auto"/>
        <w:bottom w:val="none" w:sz="0" w:space="0" w:color="auto"/>
        <w:right w:val="none" w:sz="0" w:space="0" w:color="auto"/>
      </w:divBdr>
    </w:div>
    <w:div w:id="865094808">
      <w:bodyDiv w:val="1"/>
      <w:marLeft w:val="0"/>
      <w:marRight w:val="0"/>
      <w:marTop w:val="0"/>
      <w:marBottom w:val="0"/>
      <w:divBdr>
        <w:top w:val="none" w:sz="0" w:space="0" w:color="auto"/>
        <w:left w:val="none" w:sz="0" w:space="0" w:color="auto"/>
        <w:bottom w:val="none" w:sz="0" w:space="0" w:color="auto"/>
        <w:right w:val="none" w:sz="0" w:space="0" w:color="auto"/>
      </w:divBdr>
    </w:div>
    <w:div w:id="895436326">
      <w:bodyDiv w:val="1"/>
      <w:marLeft w:val="0"/>
      <w:marRight w:val="0"/>
      <w:marTop w:val="0"/>
      <w:marBottom w:val="0"/>
      <w:divBdr>
        <w:top w:val="none" w:sz="0" w:space="0" w:color="auto"/>
        <w:left w:val="none" w:sz="0" w:space="0" w:color="auto"/>
        <w:bottom w:val="none" w:sz="0" w:space="0" w:color="auto"/>
        <w:right w:val="none" w:sz="0" w:space="0" w:color="auto"/>
      </w:divBdr>
    </w:div>
    <w:div w:id="923495884">
      <w:bodyDiv w:val="1"/>
      <w:marLeft w:val="0"/>
      <w:marRight w:val="0"/>
      <w:marTop w:val="0"/>
      <w:marBottom w:val="0"/>
      <w:divBdr>
        <w:top w:val="none" w:sz="0" w:space="0" w:color="auto"/>
        <w:left w:val="none" w:sz="0" w:space="0" w:color="auto"/>
        <w:bottom w:val="none" w:sz="0" w:space="0" w:color="auto"/>
        <w:right w:val="none" w:sz="0" w:space="0" w:color="auto"/>
      </w:divBdr>
    </w:div>
    <w:div w:id="944531472">
      <w:bodyDiv w:val="1"/>
      <w:marLeft w:val="0"/>
      <w:marRight w:val="0"/>
      <w:marTop w:val="0"/>
      <w:marBottom w:val="0"/>
      <w:divBdr>
        <w:top w:val="none" w:sz="0" w:space="0" w:color="auto"/>
        <w:left w:val="none" w:sz="0" w:space="0" w:color="auto"/>
        <w:bottom w:val="none" w:sz="0" w:space="0" w:color="auto"/>
        <w:right w:val="none" w:sz="0" w:space="0" w:color="auto"/>
      </w:divBdr>
    </w:div>
    <w:div w:id="1009679663">
      <w:bodyDiv w:val="1"/>
      <w:marLeft w:val="0"/>
      <w:marRight w:val="0"/>
      <w:marTop w:val="0"/>
      <w:marBottom w:val="0"/>
      <w:divBdr>
        <w:top w:val="none" w:sz="0" w:space="0" w:color="auto"/>
        <w:left w:val="none" w:sz="0" w:space="0" w:color="auto"/>
        <w:bottom w:val="none" w:sz="0" w:space="0" w:color="auto"/>
        <w:right w:val="none" w:sz="0" w:space="0" w:color="auto"/>
      </w:divBdr>
    </w:div>
    <w:div w:id="1134640496">
      <w:bodyDiv w:val="1"/>
      <w:marLeft w:val="0"/>
      <w:marRight w:val="0"/>
      <w:marTop w:val="0"/>
      <w:marBottom w:val="0"/>
      <w:divBdr>
        <w:top w:val="none" w:sz="0" w:space="0" w:color="auto"/>
        <w:left w:val="none" w:sz="0" w:space="0" w:color="auto"/>
        <w:bottom w:val="none" w:sz="0" w:space="0" w:color="auto"/>
        <w:right w:val="none" w:sz="0" w:space="0" w:color="auto"/>
      </w:divBdr>
    </w:div>
    <w:div w:id="1212691585">
      <w:bodyDiv w:val="1"/>
      <w:marLeft w:val="0"/>
      <w:marRight w:val="0"/>
      <w:marTop w:val="0"/>
      <w:marBottom w:val="0"/>
      <w:divBdr>
        <w:top w:val="none" w:sz="0" w:space="0" w:color="auto"/>
        <w:left w:val="none" w:sz="0" w:space="0" w:color="auto"/>
        <w:bottom w:val="none" w:sz="0" w:space="0" w:color="auto"/>
        <w:right w:val="none" w:sz="0" w:space="0" w:color="auto"/>
      </w:divBdr>
    </w:div>
    <w:div w:id="1212840045">
      <w:bodyDiv w:val="1"/>
      <w:marLeft w:val="0"/>
      <w:marRight w:val="0"/>
      <w:marTop w:val="0"/>
      <w:marBottom w:val="0"/>
      <w:divBdr>
        <w:top w:val="none" w:sz="0" w:space="0" w:color="auto"/>
        <w:left w:val="none" w:sz="0" w:space="0" w:color="auto"/>
        <w:bottom w:val="none" w:sz="0" w:space="0" w:color="auto"/>
        <w:right w:val="none" w:sz="0" w:space="0" w:color="auto"/>
      </w:divBdr>
    </w:div>
    <w:div w:id="1250693346">
      <w:bodyDiv w:val="1"/>
      <w:marLeft w:val="0"/>
      <w:marRight w:val="0"/>
      <w:marTop w:val="0"/>
      <w:marBottom w:val="0"/>
      <w:divBdr>
        <w:top w:val="none" w:sz="0" w:space="0" w:color="auto"/>
        <w:left w:val="none" w:sz="0" w:space="0" w:color="auto"/>
        <w:bottom w:val="none" w:sz="0" w:space="0" w:color="auto"/>
        <w:right w:val="none" w:sz="0" w:space="0" w:color="auto"/>
      </w:divBdr>
    </w:div>
    <w:div w:id="1268196753">
      <w:bodyDiv w:val="1"/>
      <w:marLeft w:val="0"/>
      <w:marRight w:val="0"/>
      <w:marTop w:val="0"/>
      <w:marBottom w:val="0"/>
      <w:divBdr>
        <w:top w:val="none" w:sz="0" w:space="0" w:color="auto"/>
        <w:left w:val="none" w:sz="0" w:space="0" w:color="auto"/>
        <w:bottom w:val="none" w:sz="0" w:space="0" w:color="auto"/>
        <w:right w:val="none" w:sz="0" w:space="0" w:color="auto"/>
      </w:divBdr>
    </w:div>
    <w:div w:id="1357585024">
      <w:bodyDiv w:val="1"/>
      <w:marLeft w:val="0"/>
      <w:marRight w:val="0"/>
      <w:marTop w:val="0"/>
      <w:marBottom w:val="0"/>
      <w:divBdr>
        <w:top w:val="none" w:sz="0" w:space="0" w:color="auto"/>
        <w:left w:val="none" w:sz="0" w:space="0" w:color="auto"/>
        <w:bottom w:val="none" w:sz="0" w:space="0" w:color="auto"/>
        <w:right w:val="none" w:sz="0" w:space="0" w:color="auto"/>
      </w:divBdr>
    </w:div>
    <w:div w:id="1381396471">
      <w:bodyDiv w:val="1"/>
      <w:marLeft w:val="0"/>
      <w:marRight w:val="0"/>
      <w:marTop w:val="0"/>
      <w:marBottom w:val="0"/>
      <w:divBdr>
        <w:top w:val="none" w:sz="0" w:space="0" w:color="auto"/>
        <w:left w:val="none" w:sz="0" w:space="0" w:color="auto"/>
        <w:bottom w:val="none" w:sz="0" w:space="0" w:color="auto"/>
        <w:right w:val="none" w:sz="0" w:space="0" w:color="auto"/>
      </w:divBdr>
    </w:div>
    <w:div w:id="1411124273">
      <w:bodyDiv w:val="1"/>
      <w:marLeft w:val="0"/>
      <w:marRight w:val="0"/>
      <w:marTop w:val="0"/>
      <w:marBottom w:val="0"/>
      <w:divBdr>
        <w:top w:val="none" w:sz="0" w:space="0" w:color="auto"/>
        <w:left w:val="none" w:sz="0" w:space="0" w:color="auto"/>
        <w:bottom w:val="none" w:sz="0" w:space="0" w:color="auto"/>
        <w:right w:val="none" w:sz="0" w:space="0" w:color="auto"/>
      </w:divBdr>
    </w:div>
    <w:div w:id="1413042368">
      <w:bodyDiv w:val="1"/>
      <w:marLeft w:val="0"/>
      <w:marRight w:val="0"/>
      <w:marTop w:val="0"/>
      <w:marBottom w:val="0"/>
      <w:divBdr>
        <w:top w:val="none" w:sz="0" w:space="0" w:color="auto"/>
        <w:left w:val="none" w:sz="0" w:space="0" w:color="auto"/>
        <w:bottom w:val="none" w:sz="0" w:space="0" w:color="auto"/>
        <w:right w:val="none" w:sz="0" w:space="0" w:color="auto"/>
      </w:divBdr>
    </w:div>
    <w:div w:id="1416440832">
      <w:bodyDiv w:val="1"/>
      <w:marLeft w:val="0"/>
      <w:marRight w:val="0"/>
      <w:marTop w:val="0"/>
      <w:marBottom w:val="0"/>
      <w:divBdr>
        <w:top w:val="none" w:sz="0" w:space="0" w:color="auto"/>
        <w:left w:val="none" w:sz="0" w:space="0" w:color="auto"/>
        <w:bottom w:val="none" w:sz="0" w:space="0" w:color="auto"/>
        <w:right w:val="none" w:sz="0" w:space="0" w:color="auto"/>
      </w:divBdr>
    </w:div>
    <w:div w:id="1435710341">
      <w:bodyDiv w:val="1"/>
      <w:marLeft w:val="0"/>
      <w:marRight w:val="0"/>
      <w:marTop w:val="0"/>
      <w:marBottom w:val="0"/>
      <w:divBdr>
        <w:top w:val="none" w:sz="0" w:space="0" w:color="auto"/>
        <w:left w:val="none" w:sz="0" w:space="0" w:color="auto"/>
        <w:bottom w:val="none" w:sz="0" w:space="0" w:color="auto"/>
        <w:right w:val="none" w:sz="0" w:space="0" w:color="auto"/>
      </w:divBdr>
    </w:div>
    <w:div w:id="1437291758">
      <w:bodyDiv w:val="1"/>
      <w:marLeft w:val="0"/>
      <w:marRight w:val="0"/>
      <w:marTop w:val="0"/>
      <w:marBottom w:val="0"/>
      <w:divBdr>
        <w:top w:val="none" w:sz="0" w:space="0" w:color="auto"/>
        <w:left w:val="none" w:sz="0" w:space="0" w:color="auto"/>
        <w:bottom w:val="none" w:sz="0" w:space="0" w:color="auto"/>
        <w:right w:val="none" w:sz="0" w:space="0" w:color="auto"/>
      </w:divBdr>
    </w:div>
    <w:div w:id="1452477866">
      <w:bodyDiv w:val="1"/>
      <w:marLeft w:val="0"/>
      <w:marRight w:val="0"/>
      <w:marTop w:val="0"/>
      <w:marBottom w:val="0"/>
      <w:divBdr>
        <w:top w:val="none" w:sz="0" w:space="0" w:color="auto"/>
        <w:left w:val="none" w:sz="0" w:space="0" w:color="auto"/>
        <w:bottom w:val="none" w:sz="0" w:space="0" w:color="auto"/>
        <w:right w:val="none" w:sz="0" w:space="0" w:color="auto"/>
      </w:divBdr>
    </w:div>
    <w:div w:id="1528523794">
      <w:bodyDiv w:val="1"/>
      <w:marLeft w:val="0"/>
      <w:marRight w:val="0"/>
      <w:marTop w:val="0"/>
      <w:marBottom w:val="0"/>
      <w:divBdr>
        <w:top w:val="none" w:sz="0" w:space="0" w:color="auto"/>
        <w:left w:val="none" w:sz="0" w:space="0" w:color="auto"/>
        <w:bottom w:val="none" w:sz="0" w:space="0" w:color="auto"/>
        <w:right w:val="none" w:sz="0" w:space="0" w:color="auto"/>
      </w:divBdr>
    </w:div>
    <w:div w:id="1593005417">
      <w:bodyDiv w:val="1"/>
      <w:marLeft w:val="0"/>
      <w:marRight w:val="0"/>
      <w:marTop w:val="0"/>
      <w:marBottom w:val="0"/>
      <w:divBdr>
        <w:top w:val="none" w:sz="0" w:space="0" w:color="auto"/>
        <w:left w:val="none" w:sz="0" w:space="0" w:color="auto"/>
        <w:bottom w:val="none" w:sz="0" w:space="0" w:color="auto"/>
        <w:right w:val="none" w:sz="0" w:space="0" w:color="auto"/>
      </w:divBdr>
    </w:div>
    <w:div w:id="1600945751">
      <w:bodyDiv w:val="1"/>
      <w:marLeft w:val="0"/>
      <w:marRight w:val="0"/>
      <w:marTop w:val="0"/>
      <w:marBottom w:val="0"/>
      <w:divBdr>
        <w:top w:val="none" w:sz="0" w:space="0" w:color="auto"/>
        <w:left w:val="none" w:sz="0" w:space="0" w:color="auto"/>
        <w:bottom w:val="none" w:sz="0" w:space="0" w:color="auto"/>
        <w:right w:val="none" w:sz="0" w:space="0" w:color="auto"/>
      </w:divBdr>
    </w:div>
    <w:div w:id="1649743147">
      <w:bodyDiv w:val="1"/>
      <w:marLeft w:val="0"/>
      <w:marRight w:val="0"/>
      <w:marTop w:val="0"/>
      <w:marBottom w:val="0"/>
      <w:divBdr>
        <w:top w:val="none" w:sz="0" w:space="0" w:color="auto"/>
        <w:left w:val="none" w:sz="0" w:space="0" w:color="auto"/>
        <w:bottom w:val="none" w:sz="0" w:space="0" w:color="auto"/>
        <w:right w:val="none" w:sz="0" w:space="0" w:color="auto"/>
      </w:divBdr>
    </w:div>
    <w:div w:id="1721056196">
      <w:bodyDiv w:val="1"/>
      <w:marLeft w:val="0"/>
      <w:marRight w:val="0"/>
      <w:marTop w:val="0"/>
      <w:marBottom w:val="0"/>
      <w:divBdr>
        <w:top w:val="none" w:sz="0" w:space="0" w:color="auto"/>
        <w:left w:val="none" w:sz="0" w:space="0" w:color="auto"/>
        <w:bottom w:val="none" w:sz="0" w:space="0" w:color="auto"/>
        <w:right w:val="none" w:sz="0" w:space="0" w:color="auto"/>
      </w:divBdr>
    </w:div>
    <w:div w:id="1790006867">
      <w:bodyDiv w:val="1"/>
      <w:marLeft w:val="0"/>
      <w:marRight w:val="0"/>
      <w:marTop w:val="0"/>
      <w:marBottom w:val="0"/>
      <w:divBdr>
        <w:top w:val="none" w:sz="0" w:space="0" w:color="auto"/>
        <w:left w:val="none" w:sz="0" w:space="0" w:color="auto"/>
        <w:bottom w:val="none" w:sz="0" w:space="0" w:color="auto"/>
        <w:right w:val="none" w:sz="0" w:space="0" w:color="auto"/>
      </w:divBdr>
    </w:div>
    <w:div w:id="1841004220">
      <w:bodyDiv w:val="1"/>
      <w:marLeft w:val="0"/>
      <w:marRight w:val="0"/>
      <w:marTop w:val="0"/>
      <w:marBottom w:val="0"/>
      <w:divBdr>
        <w:top w:val="none" w:sz="0" w:space="0" w:color="auto"/>
        <w:left w:val="none" w:sz="0" w:space="0" w:color="auto"/>
        <w:bottom w:val="none" w:sz="0" w:space="0" w:color="auto"/>
        <w:right w:val="none" w:sz="0" w:space="0" w:color="auto"/>
      </w:divBdr>
    </w:div>
    <w:div w:id="1849173928">
      <w:bodyDiv w:val="1"/>
      <w:marLeft w:val="0"/>
      <w:marRight w:val="0"/>
      <w:marTop w:val="0"/>
      <w:marBottom w:val="0"/>
      <w:divBdr>
        <w:top w:val="none" w:sz="0" w:space="0" w:color="auto"/>
        <w:left w:val="none" w:sz="0" w:space="0" w:color="auto"/>
        <w:bottom w:val="none" w:sz="0" w:space="0" w:color="auto"/>
        <w:right w:val="none" w:sz="0" w:space="0" w:color="auto"/>
      </w:divBdr>
    </w:div>
    <w:div w:id="1851018966">
      <w:bodyDiv w:val="1"/>
      <w:marLeft w:val="0"/>
      <w:marRight w:val="0"/>
      <w:marTop w:val="0"/>
      <w:marBottom w:val="0"/>
      <w:divBdr>
        <w:top w:val="none" w:sz="0" w:space="0" w:color="auto"/>
        <w:left w:val="none" w:sz="0" w:space="0" w:color="auto"/>
        <w:bottom w:val="none" w:sz="0" w:space="0" w:color="auto"/>
        <w:right w:val="none" w:sz="0" w:space="0" w:color="auto"/>
      </w:divBdr>
    </w:div>
    <w:div w:id="1882085582">
      <w:bodyDiv w:val="1"/>
      <w:marLeft w:val="0"/>
      <w:marRight w:val="0"/>
      <w:marTop w:val="0"/>
      <w:marBottom w:val="0"/>
      <w:divBdr>
        <w:top w:val="none" w:sz="0" w:space="0" w:color="auto"/>
        <w:left w:val="none" w:sz="0" w:space="0" w:color="auto"/>
        <w:bottom w:val="none" w:sz="0" w:space="0" w:color="auto"/>
        <w:right w:val="none" w:sz="0" w:space="0" w:color="auto"/>
      </w:divBdr>
    </w:div>
    <w:div w:id="1889031576">
      <w:bodyDiv w:val="1"/>
      <w:marLeft w:val="0"/>
      <w:marRight w:val="0"/>
      <w:marTop w:val="0"/>
      <w:marBottom w:val="0"/>
      <w:divBdr>
        <w:top w:val="none" w:sz="0" w:space="0" w:color="auto"/>
        <w:left w:val="none" w:sz="0" w:space="0" w:color="auto"/>
        <w:bottom w:val="none" w:sz="0" w:space="0" w:color="auto"/>
        <w:right w:val="none" w:sz="0" w:space="0" w:color="auto"/>
      </w:divBdr>
    </w:div>
    <w:div w:id="206051762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3bis-e/Docs/R2-2104369.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B8E622C-C4F0-4F86-A57A-73159C017022}">
  <we:reference id="wa200001011" version="1.2.0.0" store="zh-TW" storeType="OMEX"/>
  <we:alternateReferences>
    <we:reference id="wa200001011" version="1.2.0.0" store="zh-TW"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件" ma:contentTypeID="0x010100410030D1ED5F844F84744AF31C1CD659" ma:contentTypeVersion="7" ma:contentTypeDescription="建立新的文件。" ma:contentTypeScope="" ma:versionID="3509ebdcaae446b1a1681b0dd5962b47">
  <xsd:schema xmlns:xsd="http://www.w3.org/2001/XMLSchema" xmlns:xs="http://www.w3.org/2001/XMLSchema" xmlns:p="http://schemas.microsoft.com/office/2006/metadata/properties" xmlns:ns2="a2bed44f-dc3f-444d-849c-cf2cf65e7a8f" targetNamespace="http://schemas.microsoft.com/office/2006/metadata/properties" ma:root="true" ma:fieldsID="23edcb847069990db4918b3fd8541a17" ns2:_="">
    <xsd:import namespace="a2bed44f-dc3f-444d-849c-cf2cf65e7a8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bed44f-dc3f-444d-849c-cf2cf65e7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內容類型"/>
        <xsd:element ref="dc:title" minOccurs="0" maxOccurs="1" ma:index="4" ma:displayName="標題"/>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33F7-6913-49AD-9F88-60308B9A280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8AA91BC-1040-4B21-93C1-851761E87E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bed44f-dc3f-444d-849c-cf2cf65e7a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A0F3A6-855B-45A5-B60A-C151FAA36807}">
  <ds:schemaRefs>
    <ds:schemaRef ds:uri="http://schemas.microsoft.com/sharepoint/v3/contenttype/forms"/>
  </ds:schemaRefs>
</ds:datastoreItem>
</file>

<file path=customXml/itemProps4.xml><?xml version="1.0" encoding="utf-8"?>
<ds:datastoreItem xmlns:ds="http://schemas.openxmlformats.org/officeDocument/2006/customXml" ds:itemID="{5DD8D1B8-6069-4444-BB76-330D7EE635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2247</Words>
  <Characters>12808</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Manager/>
  <Company>Asia Pacific Telecom co.Ltd</Company>
  <LinksUpToDate>false</LinksUpToDate>
  <CharactersWithSpaces>15025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Hsin-Hsi Tsai</dc:creator>
  <cp:keywords/>
  <dc:description/>
  <cp:lastModifiedBy>Hsin-Hsi Tsai</cp:lastModifiedBy>
  <cp:revision>3</cp:revision>
  <dcterms:created xsi:type="dcterms:W3CDTF">2021-05-10T09:12:00Z</dcterms:created>
  <dcterms:modified xsi:type="dcterms:W3CDTF">2021-05-10T09:12:00Z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2019-05-02 22:35:24Z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0x010100410030D1ED5F844F84744AF31C1CD659</vt:lpwstr>
  </property>
  <property fmtid="{D5CDD505-2E9C-101B-9397-08002B2CF9AE}" pid="9" name="grammarly_documentId">
    <vt:lpwstr>documentId_6273</vt:lpwstr>
  </property>
  <property fmtid="{D5CDD505-2E9C-101B-9397-08002B2CF9AE}" pid="10" name="grammarly_documentContext">
    <vt:lpwstr>{"goals":[],"domain":"general","emotions":[],"dialect":"american"}</vt:lpwstr>
  </property>
</Properties>
</file>